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D6C" w:rsidRDefault="00671D6C" w:rsidP="0016287A"/>
    <w:p w:rsidR="005A4C40" w:rsidRDefault="00DE72EB">
      <w:pPr>
        <w:pStyle w:val="Heading1"/>
        <w:rPr>
          <w:b/>
        </w:rPr>
      </w:pPr>
      <w:r>
        <w:rPr>
          <w:b/>
        </w:rPr>
        <w:t>RECEPTIONS—CEREMONIES—</w:t>
      </w:r>
      <w:r w:rsidR="005A4C40">
        <w:rPr>
          <w:b/>
        </w:rPr>
        <w:t>CORPORATE EVENTS</w:t>
      </w:r>
    </w:p>
    <w:p w:rsidR="00DF6E4D" w:rsidRDefault="00DF6E4D"/>
    <w:tbl>
      <w:tblPr>
        <w:tblW w:w="10710" w:type="dxa"/>
        <w:tblInd w:w="-1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0"/>
        <w:gridCol w:w="7740"/>
      </w:tblGrid>
      <w:tr w:rsidR="001C5282">
        <w:tc>
          <w:tcPr>
            <w:tcW w:w="2970" w:type="dxa"/>
            <w:tcBorders>
              <w:top w:val="single" w:sz="4" w:space="0" w:color="auto"/>
              <w:left w:val="single" w:sz="4" w:space="0" w:color="auto"/>
              <w:bottom w:val="single" w:sz="4" w:space="0" w:color="auto"/>
              <w:right w:val="single" w:sz="4" w:space="0" w:color="auto"/>
            </w:tcBorders>
          </w:tcPr>
          <w:p w:rsidR="001C5282" w:rsidRPr="00AE6498" w:rsidRDefault="001C5282" w:rsidP="00AE6498">
            <w:pPr>
              <w:pStyle w:val="Heading4"/>
              <w:jc w:val="center"/>
              <w:rPr>
                <w:sz w:val="10"/>
                <w:szCs w:val="10"/>
              </w:rPr>
            </w:pPr>
          </w:p>
          <w:p w:rsidR="001C5282" w:rsidRPr="00AE6498" w:rsidRDefault="001C5282" w:rsidP="00AE6498">
            <w:pPr>
              <w:pStyle w:val="Heading4"/>
              <w:jc w:val="center"/>
              <w:rPr>
                <w:sz w:val="16"/>
                <w:szCs w:val="16"/>
              </w:rPr>
            </w:pPr>
            <w:r>
              <w:rPr>
                <w:sz w:val="16"/>
                <w:szCs w:val="16"/>
              </w:rPr>
              <w:t xml:space="preserve"> FACILITY </w:t>
            </w:r>
            <w:r w:rsidRPr="00AE6498">
              <w:rPr>
                <w:sz w:val="16"/>
                <w:szCs w:val="16"/>
              </w:rPr>
              <w:t>SPACE</w:t>
            </w:r>
          </w:p>
        </w:tc>
        <w:tc>
          <w:tcPr>
            <w:tcW w:w="7740" w:type="dxa"/>
            <w:tcBorders>
              <w:top w:val="single" w:sz="4" w:space="0" w:color="auto"/>
              <w:left w:val="single" w:sz="4" w:space="0" w:color="auto"/>
              <w:bottom w:val="single" w:sz="4" w:space="0" w:color="auto"/>
              <w:right w:val="single" w:sz="4" w:space="0" w:color="auto"/>
            </w:tcBorders>
          </w:tcPr>
          <w:p w:rsidR="001C5282" w:rsidRPr="00AE6498" w:rsidRDefault="001C5282" w:rsidP="00AE6498">
            <w:pPr>
              <w:jc w:val="center"/>
              <w:rPr>
                <w:rFonts w:ascii="Arial" w:hAnsi="Arial"/>
                <w:b/>
                <w:sz w:val="10"/>
                <w:szCs w:val="10"/>
              </w:rPr>
            </w:pPr>
          </w:p>
          <w:p w:rsidR="001C5282" w:rsidRPr="00AE6498" w:rsidRDefault="001C5282" w:rsidP="00AE6498">
            <w:pPr>
              <w:jc w:val="center"/>
              <w:rPr>
                <w:rFonts w:ascii="Arial" w:hAnsi="Arial"/>
                <w:b/>
                <w:sz w:val="16"/>
                <w:szCs w:val="16"/>
              </w:rPr>
            </w:pPr>
            <w:r w:rsidRPr="00AE6498">
              <w:rPr>
                <w:rFonts w:ascii="Arial" w:hAnsi="Arial"/>
                <w:b/>
                <w:sz w:val="16"/>
                <w:szCs w:val="16"/>
              </w:rPr>
              <w:t>DESCRIPTION</w:t>
            </w:r>
          </w:p>
        </w:tc>
      </w:tr>
      <w:tr w:rsidR="001C5282">
        <w:tc>
          <w:tcPr>
            <w:tcW w:w="2970" w:type="dxa"/>
            <w:tcBorders>
              <w:top w:val="single" w:sz="4" w:space="0" w:color="auto"/>
              <w:bottom w:val="nil"/>
              <w:right w:val="single" w:sz="4" w:space="0" w:color="auto"/>
            </w:tcBorders>
          </w:tcPr>
          <w:p w:rsidR="001C5282" w:rsidRPr="009B600E" w:rsidRDefault="001C5282">
            <w:pPr>
              <w:pStyle w:val="Heading4"/>
              <w:rPr>
                <w:sz w:val="22"/>
                <w:szCs w:val="22"/>
              </w:rPr>
            </w:pPr>
            <w:r w:rsidRPr="009B600E">
              <w:rPr>
                <w:sz w:val="22"/>
                <w:szCs w:val="22"/>
              </w:rPr>
              <w:t>AUDITORIUM</w:t>
            </w:r>
          </w:p>
        </w:tc>
        <w:tc>
          <w:tcPr>
            <w:tcW w:w="7740" w:type="dxa"/>
            <w:tcBorders>
              <w:top w:val="single" w:sz="4" w:space="0" w:color="auto"/>
              <w:left w:val="single" w:sz="4" w:space="0" w:color="auto"/>
              <w:bottom w:val="nil"/>
              <w:right w:val="single" w:sz="4" w:space="0" w:color="auto"/>
            </w:tcBorders>
          </w:tcPr>
          <w:p w:rsidR="001C5282" w:rsidRDefault="004E4BA5" w:rsidP="004E4BA5">
            <w:pPr>
              <w:rPr>
                <w:rFonts w:ascii="Arial" w:hAnsi="Arial"/>
                <w:sz w:val="24"/>
              </w:rPr>
            </w:pPr>
            <w:r>
              <w:rPr>
                <w:rFonts w:ascii="Arial" w:hAnsi="Arial"/>
                <w:sz w:val="24"/>
              </w:rPr>
              <w:t>The perfect location for a lecture, performance or seminar.</w:t>
            </w:r>
          </w:p>
        </w:tc>
      </w:tr>
      <w:tr w:rsidR="001C5282">
        <w:tc>
          <w:tcPr>
            <w:tcW w:w="2970" w:type="dxa"/>
            <w:tcBorders>
              <w:top w:val="nil"/>
              <w:bottom w:val="nil"/>
              <w:right w:val="single" w:sz="4" w:space="0" w:color="auto"/>
            </w:tcBorders>
          </w:tcPr>
          <w:p w:rsidR="001C5282" w:rsidRDefault="001C5282">
            <w:pPr>
              <w:rPr>
                <w:rFonts w:ascii="Arial" w:hAnsi="Arial"/>
                <w:sz w:val="24"/>
              </w:rPr>
            </w:pPr>
          </w:p>
        </w:tc>
        <w:tc>
          <w:tcPr>
            <w:tcW w:w="7740" w:type="dxa"/>
            <w:tcBorders>
              <w:top w:val="nil"/>
              <w:left w:val="single" w:sz="4" w:space="0" w:color="auto"/>
              <w:bottom w:val="nil"/>
              <w:right w:val="single" w:sz="4" w:space="0" w:color="auto"/>
            </w:tcBorders>
          </w:tcPr>
          <w:p w:rsidR="001C5282" w:rsidRDefault="005B712B">
            <w:pPr>
              <w:numPr>
                <w:ilvl w:val="0"/>
                <w:numId w:val="4"/>
              </w:numPr>
              <w:rPr>
                <w:rFonts w:ascii="Arial" w:hAnsi="Arial"/>
                <w:sz w:val="24"/>
              </w:rPr>
            </w:pPr>
            <w:r>
              <w:rPr>
                <w:rFonts w:ascii="Arial" w:hAnsi="Arial"/>
                <w:sz w:val="24"/>
              </w:rPr>
              <w:t>Seats a maximum of 250 people</w:t>
            </w:r>
          </w:p>
        </w:tc>
      </w:tr>
      <w:tr w:rsidR="001C5282">
        <w:tc>
          <w:tcPr>
            <w:tcW w:w="2970" w:type="dxa"/>
            <w:tcBorders>
              <w:top w:val="nil"/>
              <w:bottom w:val="nil"/>
              <w:right w:val="single" w:sz="4" w:space="0" w:color="auto"/>
            </w:tcBorders>
          </w:tcPr>
          <w:p w:rsidR="001C5282" w:rsidRDefault="001C5282">
            <w:pPr>
              <w:rPr>
                <w:rFonts w:ascii="Arial" w:hAnsi="Arial"/>
                <w:sz w:val="24"/>
              </w:rPr>
            </w:pPr>
          </w:p>
        </w:tc>
        <w:tc>
          <w:tcPr>
            <w:tcW w:w="7740" w:type="dxa"/>
            <w:tcBorders>
              <w:top w:val="nil"/>
              <w:left w:val="single" w:sz="4" w:space="0" w:color="auto"/>
              <w:bottom w:val="nil"/>
              <w:right w:val="single" w:sz="4" w:space="0" w:color="auto"/>
            </w:tcBorders>
          </w:tcPr>
          <w:p w:rsidR="001C5282" w:rsidRDefault="005B712B">
            <w:pPr>
              <w:numPr>
                <w:ilvl w:val="0"/>
                <w:numId w:val="5"/>
              </w:numPr>
              <w:rPr>
                <w:rFonts w:ascii="Arial" w:hAnsi="Arial"/>
                <w:sz w:val="24"/>
              </w:rPr>
            </w:pPr>
            <w:r>
              <w:rPr>
                <w:rFonts w:ascii="Arial" w:hAnsi="Arial"/>
                <w:sz w:val="24"/>
              </w:rPr>
              <w:t>S</w:t>
            </w:r>
            <w:r w:rsidR="001C5282">
              <w:rPr>
                <w:rFonts w:ascii="Arial" w:hAnsi="Arial"/>
                <w:sz w:val="24"/>
              </w:rPr>
              <w:t>ound, power point, video(VHS),</w:t>
            </w:r>
            <w:r>
              <w:rPr>
                <w:rFonts w:ascii="Arial" w:hAnsi="Arial"/>
                <w:sz w:val="24"/>
              </w:rPr>
              <w:t xml:space="preserve"> DVD/CD player,</w:t>
            </w:r>
          </w:p>
        </w:tc>
      </w:tr>
      <w:tr w:rsidR="001C5282">
        <w:tc>
          <w:tcPr>
            <w:tcW w:w="2970" w:type="dxa"/>
            <w:tcBorders>
              <w:top w:val="nil"/>
              <w:bottom w:val="nil"/>
              <w:right w:val="single" w:sz="4" w:space="0" w:color="auto"/>
            </w:tcBorders>
          </w:tcPr>
          <w:p w:rsidR="001C5282" w:rsidRDefault="001C5282">
            <w:pPr>
              <w:rPr>
                <w:rFonts w:ascii="Arial" w:hAnsi="Arial"/>
                <w:sz w:val="24"/>
              </w:rPr>
            </w:pPr>
          </w:p>
        </w:tc>
        <w:tc>
          <w:tcPr>
            <w:tcW w:w="7740" w:type="dxa"/>
            <w:tcBorders>
              <w:top w:val="nil"/>
              <w:left w:val="single" w:sz="4" w:space="0" w:color="auto"/>
              <w:bottom w:val="nil"/>
              <w:right w:val="single" w:sz="4" w:space="0" w:color="auto"/>
            </w:tcBorders>
          </w:tcPr>
          <w:p w:rsidR="001C5282" w:rsidRDefault="001C5282" w:rsidP="005B712B">
            <w:pPr>
              <w:rPr>
                <w:rFonts w:ascii="Arial" w:hAnsi="Arial"/>
                <w:sz w:val="24"/>
              </w:rPr>
            </w:pPr>
            <w:r>
              <w:rPr>
                <w:rFonts w:ascii="Arial" w:hAnsi="Arial"/>
                <w:sz w:val="24"/>
              </w:rPr>
              <w:t xml:space="preserve">      slide projector</w:t>
            </w:r>
            <w:r w:rsidR="005B712B">
              <w:rPr>
                <w:rFonts w:ascii="Arial" w:hAnsi="Arial"/>
                <w:sz w:val="24"/>
              </w:rPr>
              <w:t xml:space="preserve"> available</w:t>
            </w:r>
            <w:r>
              <w:rPr>
                <w:rFonts w:ascii="Arial" w:hAnsi="Arial"/>
                <w:sz w:val="24"/>
              </w:rPr>
              <w:t>**</w:t>
            </w:r>
          </w:p>
        </w:tc>
      </w:tr>
      <w:tr w:rsidR="001C5282">
        <w:trPr>
          <w:trHeight w:val="144"/>
        </w:trPr>
        <w:tc>
          <w:tcPr>
            <w:tcW w:w="2970" w:type="dxa"/>
            <w:tcBorders>
              <w:top w:val="nil"/>
              <w:bottom w:val="single" w:sz="4" w:space="0" w:color="auto"/>
              <w:right w:val="single" w:sz="4" w:space="0" w:color="auto"/>
            </w:tcBorders>
          </w:tcPr>
          <w:p w:rsidR="001C5282" w:rsidRDefault="001C5282">
            <w:pPr>
              <w:rPr>
                <w:rFonts w:ascii="Arial" w:hAnsi="Arial"/>
                <w:sz w:val="24"/>
              </w:rPr>
            </w:pPr>
          </w:p>
        </w:tc>
        <w:tc>
          <w:tcPr>
            <w:tcW w:w="7740" w:type="dxa"/>
            <w:tcBorders>
              <w:top w:val="nil"/>
              <w:left w:val="single" w:sz="4" w:space="0" w:color="auto"/>
              <w:bottom w:val="single" w:sz="4" w:space="0" w:color="auto"/>
              <w:right w:val="single" w:sz="4" w:space="0" w:color="auto"/>
            </w:tcBorders>
          </w:tcPr>
          <w:p w:rsidR="001C5282" w:rsidRDefault="001C5282">
            <w:pPr>
              <w:rPr>
                <w:rFonts w:ascii="Arial" w:hAnsi="Arial"/>
                <w:sz w:val="24"/>
              </w:rPr>
            </w:pPr>
          </w:p>
        </w:tc>
      </w:tr>
      <w:tr w:rsidR="002422F4" w:rsidTr="002422F4">
        <w:trPr>
          <w:trHeight w:val="677"/>
        </w:trPr>
        <w:tc>
          <w:tcPr>
            <w:tcW w:w="2970" w:type="dxa"/>
            <w:tcBorders>
              <w:top w:val="single" w:sz="4" w:space="0" w:color="auto"/>
              <w:right w:val="single" w:sz="4" w:space="0" w:color="auto"/>
            </w:tcBorders>
          </w:tcPr>
          <w:p w:rsidR="002422F4" w:rsidRDefault="002422F4">
            <w:pPr>
              <w:pStyle w:val="Heading4"/>
              <w:rPr>
                <w:sz w:val="22"/>
                <w:szCs w:val="22"/>
              </w:rPr>
            </w:pPr>
            <w:r w:rsidRPr="009B600E">
              <w:rPr>
                <w:sz w:val="22"/>
                <w:szCs w:val="22"/>
              </w:rPr>
              <w:t>AUDITORIUM</w:t>
            </w:r>
            <w:r>
              <w:rPr>
                <w:sz w:val="22"/>
                <w:szCs w:val="22"/>
              </w:rPr>
              <w:t>/CAFÉ/</w:t>
            </w:r>
          </w:p>
          <w:p w:rsidR="002422F4" w:rsidRPr="000209D3" w:rsidRDefault="002422F4" w:rsidP="000209D3">
            <w:pPr>
              <w:pStyle w:val="Heading4"/>
              <w:rPr>
                <w:sz w:val="22"/>
                <w:szCs w:val="22"/>
              </w:rPr>
            </w:pPr>
            <w:r w:rsidRPr="000209D3">
              <w:rPr>
                <w:sz w:val="22"/>
                <w:szCs w:val="22"/>
              </w:rPr>
              <w:t>COURTYARD</w:t>
            </w:r>
          </w:p>
        </w:tc>
        <w:tc>
          <w:tcPr>
            <w:tcW w:w="7740" w:type="dxa"/>
            <w:tcBorders>
              <w:top w:val="single" w:sz="4" w:space="0" w:color="auto"/>
              <w:left w:val="single" w:sz="4" w:space="0" w:color="auto"/>
              <w:right w:val="single" w:sz="4" w:space="0" w:color="auto"/>
            </w:tcBorders>
          </w:tcPr>
          <w:p w:rsidR="002422F4" w:rsidRDefault="002422F4" w:rsidP="000209D3">
            <w:pPr>
              <w:pStyle w:val="Heading3"/>
            </w:pPr>
            <w:r>
              <w:t>Combine the auditorium, Courtside Café and Courtyard to host a reception after your program or presentation.</w:t>
            </w:r>
          </w:p>
        </w:tc>
      </w:tr>
      <w:tr w:rsidR="001C5282">
        <w:tc>
          <w:tcPr>
            <w:tcW w:w="2970" w:type="dxa"/>
            <w:tcBorders>
              <w:top w:val="nil"/>
              <w:bottom w:val="nil"/>
              <w:right w:val="single" w:sz="4" w:space="0" w:color="auto"/>
            </w:tcBorders>
          </w:tcPr>
          <w:p w:rsidR="001C5282" w:rsidRPr="000209D3" w:rsidRDefault="001C5282" w:rsidP="000209D3"/>
        </w:tc>
        <w:tc>
          <w:tcPr>
            <w:tcW w:w="7740" w:type="dxa"/>
            <w:tcBorders>
              <w:top w:val="nil"/>
              <w:left w:val="single" w:sz="4" w:space="0" w:color="auto"/>
              <w:bottom w:val="nil"/>
              <w:right w:val="single" w:sz="4" w:space="0" w:color="auto"/>
            </w:tcBorders>
          </w:tcPr>
          <w:p w:rsidR="001C5282" w:rsidRDefault="000209D3">
            <w:pPr>
              <w:rPr>
                <w:rFonts w:ascii="Arial" w:hAnsi="Arial"/>
                <w:sz w:val="24"/>
              </w:rPr>
            </w:pPr>
            <w:r>
              <w:rPr>
                <w:rFonts w:ascii="Arial" w:hAnsi="Arial"/>
                <w:sz w:val="24"/>
              </w:rPr>
              <w:t>You can also view the exhibits in the galleries or visit a special</w:t>
            </w:r>
          </w:p>
        </w:tc>
      </w:tr>
      <w:tr w:rsidR="001C5282">
        <w:tc>
          <w:tcPr>
            <w:tcW w:w="2970" w:type="dxa"/>
            <w:tcBorders>
              <w:top w:val="nil"/>
              <w:bottom w:val="nil"/>
              <w:right w:val="single" w:sz="4" w:space="0" w:color="auto"/>
            </w:tcBorders>
          </w:tcPr>
          <w:p w:rsidR="001C5282" w:rsidRPr="000209D3" w:rsidRDefault="001C5282" w:rsidP="000209D3"/>
        </w:tc>
        <w:tc>
          <w:tcPr>
            <w:tcW w:w="7740" w:type="dxa"/>
            <w:tcBorders>
              <w:top w:val="nil"/>
              <w:left w:val="single" w:sz="4" w:space="0" w:color="auto"/>
              <w:bottom w:val="nil"/>
              <w:right w:val="single" w:sz="4" w:space="0" w:color="auto"/>
            </w:tcBorders>
          </w:tcPr>
          <w:p w:rsidR="001C5282" w:rsidRDefault="002422F4" w:rsidP="000209D3">
            <w:pPr>
              <w:rPr>
                <w:rFonts w:ascii="Arial" w:hAnsi="Arial"/>
                <w:sz w:val="24"/>
              </w:rPr>
            </w:pPr>
            <w:r>
              <w:rPr>
                <w:rFonts w:ascii="Arial" w:hAnsi="Arial"/>
                <w:sz w:val="24"/>
              </w:rPr>
              <w:t>e</w:t>
            </w:r>
            <w:r w:rsidR="000209D3">
              <w:rPr>
                <w:rFonts w:ascii="Arial" w:hAnsi="Arial"/>
                <w:sz w:val="24"/>
              </w:rPr>
              <w:t>xhibition for an additional fee. To add the first floor galleries to</w:t>
            </w:r>
          </w:p>
        </w:tc>
      </w:tr>
      <w:tr w:rsidR="001C5282">
        <w:tc>
          <w:tcPr>
            <w:tcW w:w="2970" w:type="dxa"/>
            <w:tcBorders>
              <w:top w:val="nil"/>
              <w:bottom w:val="nil"/>
              <w:right w:val="single" w:sz="4" w:space="0" w:color="auto"/>
            </w:tcBorders>
          </w:tcPr>
          <w:p w:rsidR="001C5282" w:rsidRDefault="001C5282">
            <w:pPr>
              <w:rPr>
                <w:rFonts w:ascii="Arial" w:hAnsi="Arial"/>
                <w:sz w:val="24"/>
              </w:rPr>
            </w:pPr>
          </w:p>
        </w:tc>
        <w:tc>
          <w:tcPr>
            <w:tcW w:w="7740" w:type="dxa"/>
            <w:tcBorders>
              <w:top w:val="nil"/>
              <w:left w:val="single" w:sz="4" w:space="0" w:color="auto"/>
              <w:bottom w:val="nil"/>
              <w:right w:val="single" w:sz="4" w:space="0" w:color="auto"/>
            </w:tcBorders>
          </w:tcPr>
          <w:p w:rsidR="001C5282" w:rsidRDefault="002422F4" w:rsidP="00B81721">
            <w:pPr>
              <w:rPr>
                <w:rFonts w:ascii="Arial" w:hAnsi="Arial"/>
                <w:sz w:val="24"/>
              </w:rPr>
            </w:pPr>
            <w:r>
              <w:rPr>
                <w:rFonts w:ascii="Arial" w:hAnsi="Arial"/>
                <w:sz w:val="24"/>
              </w:rPr>
              <w:t>y</w:t>
            </w:r>
            <w:r w:rsidR="000209D3">
              <w:rPr>
                <w:rFonts w:ascii="Arial" w:hAnsi="Arial"/>
                <w:sz w:val="24"/>
              </w:rPr>
              <w:t xml:space="preserve">our event the cost is </w:t>
            </w:r>
            <w:r w:rsidR="00B81721">
              <w:rPr>
                <w:rFonts w:ascii="Arial" w:hAnsi="Arial"/>
                <w:b/>
                <w:sz w:val="24"/>
              </w:rPr>
              <w:t>$1,200 for the</w:t>
            </w:r>
            <w:r w:rsidR="005B712B">
              <w:rPr>
                <w:rFonts w:ascii="Arial" w:hAnsi="Arial"/>
                <w:b/>
                <w:sz w:val="24"/>
              </w:rPr>
              <w:t xml:space="preserve"> day</w:t>
            </w:r>
            <w:r w:rsidR="00B81721">
              <w:rPr>
                <w:rFonts w:ascii="Arial" w:hAnsi="Arial"/>
                <w:b/>
                <w:sz w:val="24"/>
              </w:rPr>
              <w:t xml:space="preserve"> or group rate admission</w:t>
            </w:r>
          </w:p>
        </w:tc>
      </w:tr>
      <w:tr w:rsidR="001C5282">
        <w:tc>
          <w:tcPr>
            <w:tcW w:w="2970" w:type="dxa"/>
            <w:tcBorders>
              <w:top w:val="nil"/>
              <w:bottom w:val="nil"/>
              <w:right w:val="single" w:sz="4" w:space="0" w:color="auto"/>
            </w:tcBorders>
          </w:tcPr>
          <w:p w:rsidR="001C5282" w:rsidRDefault="001C5282">
            <w:pPr>
              <w:rPr>
                <w:rFonts w:ascii="Arial" w:hAnsi="Arial"/>
                <w:sz w:val="24"/>
              </w:rPr>
            </w:pPr>
          </w:p>
        </w:tc>
        <w:tc>
          <w:tcPr>
            <w:tcW w:w="7740" w:type="dxa"/>
            <w:tcBorders>
              <w:top w:val="nil"/>
              <w:left w:val="single" w:sz="4" w:space="0" w:color="auto"/>
              <w:bottom w:val="nil"/>
              <w:right w:val="single" w:sz="4" w:space="0" w:color="auto"/>
            </w:tcBorders>
          </w:tcPr>
          <w:p w:rsidR="001C5282" w:rsidRDefault="00B81721" w:rsidP="00B81721">
            <w:pPr>
              <w:rPr>
                <w:rFonts w:ascii="Arial" w:hAnsi="Arial"/>
                <w:sz w:val="24"/>
              </w:rPr>
            </w:pPr>
            <w:r w:rsidRPr="00B81721">
              <w:rPr>
                <w:rFonts w:ascii="Arial" w:hAnsi="Arial"/>
                <w:sz w:val="24"/>
              </w:rPr>
              <w:t xml:space="preserve">whichever is less and </w:t>
            </w:r>
            <w:r>
              <w:rPr>
                <w:rFonts w:ascii="Arial" w:hAnsi="Arial"/>
                <w:b/>
                <w:sz w:val="24"/>
              </w:rPr>
              <w:t>$1,4</w:t>
            </w:r>
            <w:r w:rsidRPr="002422F4">
              <w:rPr>
                <w:rFonts w:ascii="Arial" w:hAnsi="Arial"/>
                <w:b/>
                <w:sz w:val="24"/>
              </w:rPr>
              <w:t>00 for</w:t>
            </w:r>
            <w:r>
              <w:rPr>
                <w:rFonts w:ascii="Arial" w:hAnsi="Arial"/>
                <w:b/>
                <w:sz w:val="24"/>
              </w:rPr>
              <w:t xml:space="preserve"> evening rental.</w:t>
            </w:r>
          </w:p>
        </w:tc>
      </w:tr>
      <w:tr w:rsidR="001C5282">
        <w:tc>
          <w:tcPr>
            <w:tcW w:w="2970" w:type="dxa"/>
            <w:tcBorders>
              <w:top w:val="nil"/>
              <w:bottom w:val="nil"/>
              <w:right w:val="single" w:sz="4" w:space="0" w:color="auto"/>
            </w:tcBorders>
          </w:tcPr>
          <w:p w:rsidR="001C5282" w:rsidRDefault="001C5282">
            <w:pPr>
              <w:rPr>
                <w:rFonts w:ascii="Arial" w:hAnsi="Arial"/>
                <w:sz w:val="24"/>
              </w:rPr>
            </w:pPr>
          </w:p>
        </w:tc>
        <w:tc>
          <w:tcPr>
            <w:tcW w:w="7740" w:type="dxa"/>
            <w:tcBorders>
              <w:top w:val="nil"/>
              <w:left w:val="single" w:sz="4" w:space="0" w:color="auto"/>
              <w:bottom w:val="nil"/>
              <w:right w:val="single" w:sz="4" w:space="0" w:color="auto"/>
            </w:tcBorders>
          </w:tcPr>
          <w:p w:rsidR="001C5282" w:rsidRDefault="00B81721" w:rsidP="000209D3">
            <w:pPr>
              <w:rPr>
                <w:rFonts w:ascii="Arial" w:hAnsi="Arial"/>
                <w:sz w:val="24"/>
              </w:rPr>
            </w:pPr>
            <w:r>
              <w:rPr>
                <w:rFonts w:ascii="Arial" w:hAnsi="Arial"/>
                <w:sz w:val="24"/>
              </w:rPr>
              <w:t>No food or beverages are permitted in the museum galleries.</w:t>
            </w:r>
            <w:r w:rsidR="00446F77">
              <w:rPr>
                <w:rFonts w:ascii="Arial" w:hAnsi="Arial"/>
                <w:sz w:val="24"/>
              </w:rPr>
              <w:t>*</w:t>
            </w:r>
          </w:p>
        </w:tc>
      </w:tr>
      <w:tr w:rsidR="001C5282">
        <w:tc>
          <w:tcPr>
            <w:tcW w:w="2970" w:type="dxa"/>
            <w:tcBorders>
              <w:top w:val="nil"/>
              <w:bottom w:val="single" w:sz="4" w:space="0" w:color="auto"/>
              <w:right w:val="single" w:sz="4" w:space="0" w:color="auto"/>
            </w:tcBorders>
          </w:tcPr>
          <w:p w:rsidR="001C5282" w:rsidRDefault="001C5282">
            <w:pPr>
              <w:rPr>
                <w:rFonts w:ascii="Arial" w:hAnsi="Arial"/>
                <w:sz w:val="24"/>
              </w:rPr>
            </w:pPr>
          </w:p>
        </w:tc>
        <w:tc>
          <w:tcPr>
            <w:tcW w:w="7740" w:type="dxa"/>
            <w:tcBorders>
              <w:top w:val="nil"/>
              <w:left w:val="single" w:sz="4" w:space="0" w:color="auto"/>
              <w:bottom w:val="single" w:sz="4" w:space="0" w:color="auto"/>
              <w:right w:val="single" w:sz="4" w:space="0" w:color="auto"/>
            </w:tcBorders>
          </w:tcPr>
          <w:p w:rsidR="001C5282" w:rsidRDefault="001C5282">
            <w:pPr>
              <w:rPr>
                <w:rFonts w:ascii="Arial" w:hAnsi="Arial"/>
                <w:sz w:val="24"/>
              </w:rPr>
            </w:pPr>
          </w:p>
        </w:tc>
      </w:tr>
      <w:tr w:rsidR="001C5282">
        <w:tc>
          <w:tcPr>
            <w:tcW w:w="2970" w:type="dxa"/>
            <w:tcBorders>
              <w:top w:val="single" w:sz="4" w:space="0" w:color="auto"/>
              <w:bottom w:val="nil"/>
              <w:right w:val="single" w:sz="4" w:space="0" w:color="auto"/>
            </w:tcBorders>
          </w:tcPr>
          <w:p w:rsidR="001C5282" w:rsidRPr="009B600E" w:rsidRDefault="001C5282">
            <w:pPr>
              <w:pStyle w:val="Heading4"/>
              <w:rPr>
                <w:sz w:val="22"/>
                <w:szCs w:val="22"/>
              </w:rPr>
            </w:pPr>
            <w:r w:rsidRPr="009B600E">
              <w:rPr>
                <w:sz w:val="22"/>
                <w:szCs w:val="22"/>
              </w:rPr>
              <w:t>CAFÉ</w:t>
            </w:r>
            <w:r>
              <w:rPr>
                <w:sz w:val="22"/>
                <w:szCs w:val="22"/>
              </w:rPr>
              <w:t>/</w:t>
            </w:r>
          </w:p>
        </w:tc>
        <w:tc>
          <w:tcPr>
            <w:tcW w:w="7740" w:type="dxa"/>
            <w:tcBorders>
              <w:top w:val="single" w:sz="4" w:space="0" w:color="auto"/>
              <w:left w:val="single" w:sz="4" w:space="0" w:color="auto"/>
              <w:bottom w:val="nil"/>
              <w:right w:val="single" w:sz="4" w:space="0" w:color="auto"/>
            </w:tcBorders>
          </w:tcPr>
          <w:p w:rsidR="001C5282" w:rsidRDefault="002422F4" w:rsidP="002422F4">
            <w:pPr>
              <w:rPr>
                <w:rFonts w:ascii="Arial" w:hAnsi="Arial"/>
                <w:sz w:val="24"/>
              </w:rPr>
            </w:pPr>
            <w:r>
              <w:rPr>
                <w:rFonts w:ascii="Arial" w:hAnsi="Arial"/>
                <w:sz w:val="24"/>
              </w:rPr>
              <w:t>An ideal setting i</w:t>
            </w:r>
            <w:r w:rsidR="001C5282">
              <w:rPr>
                <w:rFonts w:ascii="Arial" w:hAnsi="Arial"/>
                <w:sz w:val="24"/>
              </w:rPr>
              <w:t>f you are looking for a place to have a</w:t>
            </w:r>
            <w:r>
              <w:rPr>
                <w:rFonts w:ascii="Arial" w:hAnsi="Arial"/>
                <w:sz w:val="24"/>
              </w:rPr>
              <w:t>n</w:t>
            </w:r>
            <w:r w:rsidR="001C5282">
              <w:rPr>
                <w:rFonts w:ascii="Arial" w:hAnsi="Arial"/>
                <w:sz w:val="24"/>
              </w:rPr>
              <w:t xml:space="preserve"> elegant</w:t>
            </w:r>
          </w:p>
        </w:tc>
      </w:tr>
      <w:tr w:rsidR="001C5282">
        <w:tc>
          <w:tcPr>
            <w:tcW w:w="2970" w:type="dxa"/>
            <w:tcBorders>
              <w:top w:val="nil"/>
              <w:bottom w:val="nil"/>
              <w:right w:val="single" w:sz="4" w:space="0" w:color="auto"/>
            </w:tcBorders>
          </w:tcPr>
          <w:p w:rsidR="001C5282" w:rsidRPr="009B600E" w:rsidRDefault="001C5282">
            <w:pPr>
              <w:pStyle w:val="Heading4"/>
              <w:rPr>
                <w:sz w:val="22"/>
                <w:szCs w:val="22"/>
              </w:rPr>
            </w:pPr>
            <w:r w:rsidRPr="009B600E">
              <w:rPr>
                <w:sz w:val="22"/>
                <w:szCs w:val="22"/>
              </w:rPr>
              <w:t>COURTYARD</w:t>
            </w:r>
          </w:p>
        </w:tc>
        <w:tc>
          <w:tcPr>
            <w:tcW w:w="7740" w:type="dxa"/>
            <w:tcBorders>
              <w:top w:val="nil"/>
              <w:left w:val="single" w:sz="4" w:space="0" w:color="auto"/>
              <w:bottom w:val="nil"/>
              <w:right w:val="single" w:sz="4" w:space="0" w:color="auto"/>
            </w:tcBorders>
          </w:tcPr>
          <w:p w:rsidR="001C5282" w:rsidRDefault="002422F4" w:rsidP="002422F4">
            <w:pPr>
              <w:rPr>
                <w:rFonts w:ascii="Arial" w:hAnsi="Arial"/>
                <w:sz w:val="24"/>
              </w:rPr>
            </w:pPr>
            <w:r>
              <w:rPr>
                <w:rFonts w:ascii="Arial" w:hAnsi="Arial"/>
                <w:sz w:val="24"/>
              </w:rPr>
              <w:t>p</w:t>
            </w:r>
            <w:r w:rsidR="001C5282">
              <w:rPr>
                <w:rFonts w:ascii="Arial" w:hAnsi="Arial"/>
                <w:sz w:val="24"/>
              </w:rPr>
              <w:t>arty</w:t>
            </w:r>
            <w:r>
              <w:rPr>
                <w:rFonts w:ascii="Arial" w:hAnsi="Arial"/>
                <w:sz w:val="24"/>
              </w:rPr>
              <w:t xml:space="preserve">, host a dinner </w:t>
            </w:r>
            <w:r w:rsidR="001C5282">
              <w:rPr>
                <w:rFonts w:ascii="Arial" w:hAnsi="Arial"/>
                <w:sz w:val="24"/>
              </w:rPr>
              <w:t>in</w:t>
            </w:r>
            <w:r>
              <w:rPr>
                <w:rFonts w:ascii="Arial" w:hAnsi="Arial"/>
                <w:sz w:val="24"/>
              </w:rPr>
              <w:t xml:space="preserve"> café and offer entertainment in the courtyard.</w:t>
            </w:r>
          </w:p>
        </w:tc>
      </w:tr>
      <w:tr w:rsidR="001C5282">
        <w:tc>
          <w:tcPr>
            <w:tcW w:w="2970" w:type="dxa"/>
            <w:tcBorders>
              <w:top w:val="nil"/>
              <w:bottom w:val="nil"/>
              <w:right w:val="single" w:sz="4" w:space="0" w:color="auto"/>
            </w:tcBorders>
          </w:tcPr>
          <w:p w:rsidR="001C5282" w:rsidRDefault="001C5282">
            <w:pPr>
              <w:rPr>
                <w:rFonts w:ascii="Arial" w:hAnsi="Arial"/>
                <w:sz w:val="24"/>
              </w:rPr>
            </w:pPr>
          </w:p>
        </w:tc>
        <w:tc>
          <w:tcPr>
            <w:tcW w:w="7740" w:type="dxa"/>
            <w:tcBorders>
              <w:top w:val="nil"/>
              <w:left w:val="single" w:sz="4" w:space="0" w:color="auto"/>
              <w:bottom w:val="nil"/>
              <w:right w:val="single" w:sz="4" w:space="0" w:color="auto"/>
            </w:tcBorders>
          </w:tcPr>
          <w:p w:rsidR="001C5282" w:rsidRDefault="001C5282" w:rsidP="002422F4">
            <w:pPr>
              <w:numPr>
                <w:ilvl w:val="0"/>
                <w:numId w:val="8"/>
              </w:numPr>
              <w:rPr>
                <w:rFonts w:ascii="Arial" w:hAnsi="Arial"/>
                <w:sz w:val="24"/>
              </w:rPr>
            </w:pPr>
            <w:r>
              <w:rPr>
                <w:rFonts w:ascii="Arial" w:hAnsi="Arial"/>
                <w:sz w:val="24"/>
              </w:rPr>
              <w:t xml:space="preserve">Maximum </w:t>
            </w:r>
            <w:r w:rsidR="005B712B">
              <w:rPr>
                <w:rFonts w:ascii="Arial" w:hAnsi="Arial"/>
                <w:sz w:val="24"/>
              </w:rPr>
              <w:t>capacity</w:t>
            </w:r>
            <w:r w:rsidR="00B81721">
              <w:rPr>
                <w:rFonts w:ascii="Arial" w:hAnsi="Arial"/>
                <w:sz w:val="24"/>
              </w:rPr>
              <w:t xml:space="preserve"> in the café is 125</w:t>
            </w:r>
            <w:r>
              <w:rPr>
                <w:rFonts w:ascii="Arial" w:hAnsi="Arial"/>
                <w:sz w:val="24"/>
              </w:rPr>
              <w:t>.</w:t>
            </w:r>
          </w:p>
        </w:tc>
      </w:tr>
      <w:tr w:rsidR="001C5282">
        <w:tc>
          <w:tcPr>
            <w:tcW w:w="2970" w:type="dxa"/>
            <w:tcBorders>
              <w:top w:val="nil"/>
              <w:bottom w:val="nil"/>
              <w:right w:val="single" w:sz="4" w:space="0" w:color="auto"/>
            </w:tcBorders>
          </w:tcPr>
          <w:p w:rsidR="001C5282" w:rsidRDefault="001C5282">
            <w:pPr>
              <w:rPr>
                <w:rFonts w:ascii="Arial" w:hAnsi="Arial"/>
                <w:sz w:val="24"/>
              </w:rPr>
            </w:pPr>
          </w:p>
        </w:tc>
        <w:tc>
          <w:tcPr>
            <w:tcW w:w="7740" w:type="dxa"/>
            <w:tcBorders>
              <w:top w:val="nil"/>
              <w:left w:val="single" w:sz="4" w:space="0" w:color="auto"/>
              <w:bottom w:val="nil"/>
              <w:right w:val="single" w:sz="4" w:space="0" w:color="auto"/>
            </w:tcBorders>
          </w:tcPr>
          <w:p w:rsidR="001C5282" w:rsidRDefault="001C5282" w:rsidP="005B712B">
            <w:pPr>
              <w:numPr>
                <w:ilvl w:val="0"/>
                <w:numId w:val="8"/>
              </w:numPr>
              <w:rPr>
                <w:rFonts w:ascii="Arial" w:hAnsi="Arial"/>
                <w:sz w:val="24"/>
              </w:rPr>
            </w:pPr>
            <w:r>
              <w:rPr>
                <w:rFonts w:ascii="Arial" w:hAnsi="Arial"/>
                <w:sz w:val="24"/>
              </w:rPr>
              <w:t>Maximum seating</w:t>
            </w:r>
            <w:r w:rsidR="00B81721">
              <w:rPr>
                <w:rFonts w:ascii="Arial" w:hAnsi="Arial"/>
                <w:sz w:val="24"/>
              </w:rPr>
              <w:t xml:space="preserve"> provided</w:t>
            </w:r>
            <w:r>
              <w:rPr>
                <w:rFonts w:ascii="Arial" w:hAnsi="Arial"/>
                <w:sz w:val="24"/>
              </w:rPr>
              <w:t xml:space="preserve"> </w:t>
            </w:r>
            <w:r w:rsidR="000209D3">
              <w:rPr>
                <w:rFonts w:ascii="Arial" w:hAnsi="Arial"/>
                <w:sz w:val="24"/>
              </w:rPr>
              <w:t xml:space="preserve">in the café </w:t>
            </w:r>
            <w:r w:rsidR="005B712B">
              <w:rPr>
                <w:rFonts w:ascii="Arial" w:hAnsi="Arial"/>
                <w:sz w:val="24"/>
              </w:rPr>
              <w:t>is 1</w:t>
            </w:r>
            <w:r w:rsidR="00944AF9">
              <w:rPr>
                <w:rFonts w:ascii="Arial" w:hAnsi="Arial"/>
                <w:sz w:val="24"/>
              </w:rPr>
              <w:t>25</w:t>
            </w:r>
            <w:r>
              <w:rPr>
                <w:rFonts w:ascii="Arial" w:hAnsi="Arial"/>
                <w:sz w:val="24"/>
              </w:rPr>
              <w:t>.</w:t>
            </w:r>
          </w:p>
        </w:tc>
      </w:tr>
      <w:tr w:rsidR="001C5282">
        <w:tc>
          <w:tcPr>
            <w:tcW w:w="2970" w:type="dxa"/>
            <w:tcBorders>
              <w:top w:val="nil"/>
              <w:bottom w:val="nil"/>
              <w:right w:val="single" w:sz="4" w:space="0" w:color="auto"/>
            </w:tcBorders>
          </w:tcPr>
          <w:p w:rsidR="001C5282" w:rsidRDefault="001C5282">
            <w:pPr>
              <w:rPr>
                <w:rFonts w:ascii="Arial" w:hAnsi="Arial"/>
                <w:sz w:val="24"/>
              </w:rPr>
            </w:pPr>
          </w:p>
        </w:tc>
        <w:tc>
          <w:tcPr>
            <w:tcW w:w="7740" w:type="dxa"/>
            <w:tcBorders>
              <w:top w:val="nil"/>
              <w:left w:val="single" w:sz="4" w:space="0" w:color="auto"/>
              <w:bottom w:val="nil"/>
              <w:right w:val="single" w:sz="4" w:space="0" w:color="auto"/>
            </w:tcBorders>
          </w:tcPr>
          <w:p w:rsidR="001C5282" w:rsidRDefault="002422F4">
            <w:pPr>
              <w:numPr>
                <w:ilvl w:val="0"/>
                <w:numId w:val="8"/>
              </w:numPr>
              <w:rPr>
                <w:rFonts w:ascii="Arial" w:hAnsi="Arial"/>
                <w:sz w:val="24"/>
              </w:rPr>
            </w:pPr>
            <w:r>
              <w:rPr>
                <w:rFonts w:ascii="Arial" w:hAnsi="Arial"/>
                <w:sz w:val="24"/>
              </w:rPr>
              <w:t>Outside catering is required.</w:t>
            </w:r>
          </w:p>
        </w:tc>
      </w:tr>
      <w:tr w:rsidR="001C5282">
        <w:trPr>
          <w:trHeight w:val="297"/>
        </w:trPr>
        <w:tc>
          <w:tcPr>
            <w:tcW w:w="2970" w:type="dxa"/>
            <w:tcBorders>
              <w:top w:val="nil"/>
              <w:bottom w:val="single" w:sz="4" w:space="0" w:color="auto"/>
              <w:right w:val="single" w:sz="4" w:space="0" w:color="auto"/>
            </w:tcBorders>
          </w:tcPr>
          <w:p w:rsidR="001C5282" w:rsidRDefault="001C5282">
            <w:pPr>
              <w:rPr>
                <w:rFonts w:ascii="Arial" w:hAnsi="Arial"/>
                <w:sz w:val="24"/>
              </w:rPr>
            </w:pPr>
          </w:p>
        </w:tc>
        <w:tc>
          <w:tcPr>
            <w:tcW w:w="7740" w:type="dxa"/>
            <w:tcBorders>
              <w:top w:val="nil"/>
              <w:left w:val="single" w:sz="4" w:space="0" w:color="auto"/>
              <w:bottom w:val="single" w:sz="4" w:space="0" w:color="auto"/>
              <w:right w:val="single" w:sz="4" w:space="0" w:color="auto"/>
            </w:tcBorders>
          </w:tcPr>
          <w:p w:rsidR="001C5282" w:rsidRDefault="001C5282">
            <w:pPr>
              <w:rPr>
                <w:rFonts w:ascii="Arial" w:hAnsi="Arial"/>
                <w:sz w:val="24"/>
              </w:rPr>
            </w:pPr>
          </w:p>
        </w:tc>
      </w:tr>
      <w:tr w:rsidR="001C5282">
        <w:trPr>
          <w:trHeight w:val="297"/>
        </w:trPr>
        <w:tc>
          <w:tcPr>
            <w:tcW w:w="2970" w:type="dxa"/>
            <w:tcBorders>
              <w:top w:val="single" w:sz="4" w:space="0" w:color="auto"/>
              <w:bottom w:val="nil"/>
              <w:right w:val="single" w:sz="4" w:space="0" w:color="auto"/>
            </w:tcBorders>
          </w:tcPr>
          <w:p w:rsidR="00671D6C" w:rsidRPr="005B712B" w:rsidRDefault="00671D6C" w:rsidP="00671D6C">
            <w:pPr>
              <w:pStyle w:val="Heading4"/>
              <w:rPr>
                <w:strike/>
                <w:sz w:val="22"/>
                <w:szCs w:val="22"/>
              </w:rPr>
            </w:pPr>
            <w:r w:rsidRPr="005B712B">
              <w:rPr>
                <w:sz w:val="22"/>
                <w:szCs w:val="22"/>
              </w:rPr>
              <w:t>TOUR GROUPS &amp; BUSINESS LUNCHEONS</w:t>
            </w:r>
          </w:p>
        </w:tc>
        <w:tc>
          <w:tcPr>
            <w:tcW w:w="7740" w:type="dxa"/>
            <w:tcBorders>
              <w:top w:val="single" w:sz="4" w:space="0" w:color="auto"/>
              <w:left w:val="single" w:sz="4" w:space="0" w:color="auto"/>
              <w:bottom w:val="nil"/>
              <w:right w:val="single" w:sz="4" w:space="0" w:color="auto"/>
            </w:tcBorders>
          </w:tcPr>
          <w:p w:rsidR="001C5282" w:rsidRDefault="002422F4" w:rsidP="00B81721">
            <w:pPr>
              <w:rPr>
                <w:rFonts w:ascii="Arial" w:hAnsi="Arial"/>
                <w:sz w:val="24"/>
              </w:rPr>
            </w:pPr>
            <w:r>
              <w:rPr>
                <w:rFonts w:ascii="Arial" w:hAnsi="Arial"/>
                <w:sz w:val="24"/>
              </w:rPr>
              <w:t>The museum café is an excellent location and affordably priced for business luncheons and group tours that would like to</w:t>
            </w:r>
            <w:r w:rsidR="00245A12">
              <w:rPr>
                <w:rFonts w:ascii="Arial" w:hAnsi="Arial"/>
                <w:sz w:val="24"/>
              </w:rPr>
              <w:t xml:space="preserve"> include a lunch while visiting the galleries and special e</w:t>
            </w:r>
            <w:r w:rsidR="00DD7A4E">
              <w:rPr>
                <w:rFonts w:ascii="Arial" w:hAnsi="Arial"/>
                <w:sz w:val="24"/>
              </w:rPr>
              <w:t>xhibitions. Outside caterers is</w:t>
            </w:r>
            <w:r w:rsidR="00245A12">
              <w:rPr>
                <w:rFonts w:ascii="Arial" w:hAnsi="Arial"/>
                <w:sz w:val="24"/>
              </w:rPr>
              <w:t xml:space="preserve"> required. Museum admission fees are extra. To schedule a group tour, please contact</w:t>
            </w:r>
            <w:r w:rsidR="00B81721" w:rsidRPr="00B81721">
              <w:rPr>
                <w:rFonts w:ascii="Arial" w:hAnsi="Arial"/>
                <w:sz w:val="24"/>
              </w:rPr>
              <w:t xml:space="preserve"> </w:t>
            </w:r>
            <w:r w:rsidR="00245A12">
              <w:rPr>
                <w:rFonts w:ascii="Arial" w:hAnsi="Arial"/>
                <w:sz w:val="24"/>
              </w:rPr>
              <w:t xml:space="preserve">352-291-4455, </w:t>
            </w:r>
            <w:r w:rsidR="00B81721">
              <w:rPr>
                <w:rFonts w:ascii="Arial" w:hAnsi="Arial"/>
                <w:sz w:val="24"/>
              </w:rPr>
              <w:t>x</w:t>
            </w:r>
            <w:r w:rsidR="006C37CB">
              <w:rPr>
                <w:rFonts w:ascii="Arial" w:hAnsi="Arial"/>
                <w:sz w:val="24"/>
              </w:rPr>
              <w:t>0</w:t>
            </w:r>
            <w:r w:rsidR="00245A12">
              <w:rPr>
                <w:rFonts w:ascii="Arial" w:hAnsi="Arial"/>
                <w:sz w:val="24"/>
              </w:rPr>
              <w:t>.</w:t>
            </w:r>
          </w:p>
        </w:tc>
      </w:tr>
      <w:tr w:rsidR="001C5282">
        <w:tc>
          <w:tcPr>
            <w:tcW w:w="2970" w:type="dxa"/>
            <w:tcBorders>
              <w:top w:val="nil"/>
              <w:bottom w:val="single" w:sz="4" w:space="0" w:color="auto"/>
              <w:right w:val="single" w:sz="4" w:space="0" w:color="auto"/>
            </w:tcBorders>
          </w:tcPr>
          <w:p w:rsidR="001C5282" w:rsidRDefault="001C5282">
            <w:pPr>
              <w:rPr>
                <w:rFonts w:ascii="Arial" w:hAnsi="Arial"/>
                <w:sz w:val="24"/>
              </w:rPr>
            </w:pPr>
          </w:p>
        </w:tc>
        <w:tc>
          <w:tcPr>
            <w:tcW w:w="7740" w:type="dxa"/>
            <w:tcBorders>
              <w:top w:val="nil"/>
              <w:left w:val="single" w:sz="4" w:space="0" w:color="auto"/>
              <w:bottom w:val="single" w:sz="4" w:space="0" w:color="auto"/>
              <w:right w:val="single" w:sz="4" w:space="0" w:color="auto"/>
            </w:tcBorders>
          </w:tcPr>
          <w:p w:rsidR="001C5282" w:rsidRDefault="001C5282">
            <w:pPr>
              <w:rPr>
                <w:rFonts w:ascii="Arial" w:hAnsi="Arial"/>
                <w:sz w:val="24"/>
              </w:rPr>
            </w:pPr>
          </w:p>
        </w:tc>
      </w:tr>
      <w:tr w:rsidR="001C5282">
        <w:tc>
          <w:tcPr>
            <w:tcW w:w="2970" w:type="dxa"/>
            <w:tcBorders>
              <w:top w:val="single" w:sz="4" w:space="0" w:color="auto"/>
              <w:bottom w:val="nil"/>
              <w:right w:val="single" w:sz="4" w:space="0" w:color="auto"/>
            </w:tcBorders>
          </w:tcPr>
          <w:p w:rsidR="001C5282" w:rsidRPr="009B600E" w:rsidRDefault="001C5282">
            <w:pPr>
              <w:pStyle w:val="Heading4"/>
              <w:rPr>
                <w:sz w:val="22"/>
                <w:szCs w:val="22"/>
              </w:rPr>
            </w:pPr>
            <w:r w:rsidRPr="009B600E">
              <w:rPr>
                <w:sz w:val="22"/>
                <w:szCs w:val="22"/>
              </w:rPr>
              <w:t>SEMINAR</w:t>
            </w:r>
          </w:p>
        </w:tc>
        <w:tc>
          <w:tcPr>
            <w:tcW w:w="7740" w:type="dxa"/>
            <w:tcBorders>
              <w:top w:val="single" w:sz="4" w:space="0" w:color="auto"/>
              <w:left w:val="single" w:sz="4" w:space="0" w:color="auto"/>
              <w:bottom w:val="nil"/>
              <w:right w:val="single" w:sz="4" w:space="0" w:color="auto"/>
            </w:tcBorders>
          </w:tcPr>
          <w:p w:rsidR="001C5282" w:rsidRDefault="001C5282" w:rsidP="00245A12">
            <w:pPr>
              <w:rPr>
                <w:rFonts w:ascii="Arial" w:hAnsi="Arial"/>
                <w:sz w:val="24"/>
              </w:rPr>
            </w:pPr>
            <w:r>
              <w:rPr>
                <w:rFonts w:ascii="Arial" w:hAnsi="Arial"/>
                <w:sz w:val="24"/>
              </w:rPr>
              <w:t>If you</w:t>
            </w:r>
            <w:r w:rsidR="00245A12">
              <w:rPr>
                <w:rFonts w:ascii="Arial" w:hAnsi="Arial"/>
                <w:sz w:val="24"/>
              </w:rPr>
              <w:t>r program requires ta</w:t>
            </w:r>
            <w:r>
              <w:rPr>
                <w:rFonts w:ascii="Arial" w:hAnsi="Arial"/>
                <w:sz w:val="24"/>
              </w:rPr>
              <w:t>bles/chairs,</w:t>
            </w:r>
            <w:r w:rsidR="00245A12">
              <w:rPr>
                <w:rFonts w:ascii="Arial" w:hAnsi="Arial"/>
                <w:sz w:val="24"/>
              </w:rPr>
              <w:t xml:space="preserve"> our classrooms are the ideal</w:t>
            </w:r>
          </w:p>
        </w:tc>
      </w:tr>
      <w:tr w:rsidR="001C5282">
        <w:tc>
          <w:tcPr>
            <w:tcW w:w="2970" w:type="dxa"/>
            <w:tcBorders>
              <w:top w:val="nil"/>
              <w:bottom w:val="nil"/>
              <w:right w:val="single" w:sz="4" w:space="0" w:color="auto"/>
            </w:tcBorders>
          </w:tcPr>
          <w:p w:rsidR="001C5282" w:rsidRPr="009B600E" w:rsidRDefault="001C5282">
            <w:pPr>
              <w:pStyle w:val="Heading4"/>
              <w:rPr>
                <w:sz w:val="22"/>
                <w:szCs w:val="22"/>
              </w:rPr>
            </w:pPr>
            <w:r w:rsidRPr="009B600E">
              <w:rPr>
                <w:sz w:val="22"/>
                <w:szCs w:val="22"/>
              </w:rPr>
              <w:t>CONFERENCE</w:t>
            </w:r>
          </w:p>
        </w:tc>
        <w:tc>
          <w:tcPr>
            <w:tcW w:w="7740" w:type="dxa"/>
            <w:tcBorders>
              <w:top w:val="nil"/>
              <w:left w:val="single" w:sz="4" w:space="0" w:color="auto"/>
              <w:bottom w:val="nil"/>
              <w:right w:val="single" w:sz="4" w:space="0" w:color="auto"/>
            </w:tcBorders>
          </w:tcPr>
          <w:p w:rsidR="001C5282" w:rsidRDefault="005B712B" w:rsidP="00245A12">
            <w:pPr>
              <w:rPr>
                <w:rFonts w:ascii="Arial" w:hAnsi="Arial"/>
                <w:sz w:val="24"/>
              </w:rPr>
            </w:pPr>
            <w:r>
              <w:rPr>
                <w:rFonts w:ascii="Arial" w:hAnsi="Arial"/>
                <w:sz w:val="24"/>
              </w:rPr>
              <w:t>l</w:t>
            </w:r>
            <w:r w:rsidR="00245A12">
              <w:rPr>
                <w:rFonts w:ascii="Arial" w:hAnsi="Arial"/>
                <w:sz w:val="24"/>
              </w:rPr>
              <w:t>ocations.</w:t>
            </w:r>
          </w:p>
        </w:tc>
      </w:tr>
      <w:tr w:rsidR="001C5282" w:rsidTr="00BC32F3">
        <w:tc>
          <w:tcPr>
            <w:tcW w:w="2970" w:type="dxa"/>
            <w:tcBorders>
              <w:top w:val="nil"/>
              <w:bottom w:val="nil"/>
              <w:right w:val="single" w:sz="4" w:space="0" w:color="auto"/>
            </w:tcBorders>
          </w:tcPr>
          <w:p w:rsidR="001C5282" w:rsidRPr="009B600E" w:rsidRDefault="001C5282">
            <w:pPr>
              <w:pStyle w:val="Heading4"/>
              <w:rPr>
                <w:sz w:val="22"/>
                <w:szCs w:val="22"/>
              </w:rPr>
            </w:pPr>
            <w:r w:rsidRPr="009B600E">
              <w:rPr>
                <w:sz w:val="22"/>
                <w:szCs w:val="22"/>
              </w:rPr>
              <w:t>ROOMS</w:t>
            </w:r>
            <w:r>
              <w:rPr>
                <w:sz w:val="22"/>
                <w:szCs w:val="22"/>
              </w:rPr>
              <w:t xml:space="preserve"> OR</w:t>
            </w:r>
          </w:p>
        </w:tc>
        <w:tc>
          <w:tcPr>
            <w:tcW w:w="7740" w:type="dxa"/>
            <w:tcBorders>
              <w:top w:val="nil"/>
              <w:left w:val="single" w:sz="4" w:space="0" w:color="auto"/>
              <w:bottom w:val="nil"/>
              <w:right w:val="single" w:sz="4" w:space="0" w:color="auto"/>
            </w:tcBorders>
          </w:tcPr>
          <w:p w:rsidR="001C5282" w:rsidRDefault="001C5282" w:rsidP="005B712B">
            <w:pPr>
              <w:numPr>
                <w:ilvl w:val="0"/>
                <w:numId w:val="9"/>
              </w:numPr>
              <w:rPr>
                <w:rFonts w:ascii="Arial" w:hAnsi="Arial"/>
                <w:sz w:val="24"/>
              </w:rPr>
            </w:pPr>
            <w:r>
              <w:rPr>
                <w:rFonts w:ascii="Arial" w:hAnsi="Arial"/>
                <w:sz w:val="24"/>
              </w:rPr>
              <w:t>Single room capacity is 35 chairs</w:t>
            </w:r>
            <w:r w:rsidR="005B712B">
              <w:rPr>
                <w:rFonts w:ascii="Arial" w:hAnsi="Arial"/>
                <w:sz w:val="24"/>
              </w:rPr>
              <w:t xml:space="preserve"> or</w:t>
            </w:r>
            <w:r>
              <w:rPr>
                <w:rFonts w:ascii="Arial" w:hAnsi="Arial"/>
                <w:sz w:val="24"/>
              </w:rPr>
              <w:t xml:space="preserve"> 15-20 with tables.</w:t>
            </w:r>
          </w:p>
        </w:tc>
      </w:tr>
      <w:tr w:rsidR="001C5282" w:rsidTr="00BC32F3">
        <w:tc>
          <w:tcPr>
            <w:tcW w:w="2970" w:type="dxa"/>
            <w:tcBorders>
              <w:top w:val="nil"/>
              <w:bottom w:val="single" w:sz="4" w:space="0" w:color="auto"/>
              <w:right w:val="single" w:sz="4" w:space="0" w:color="auto"/>
            </w:tcBorders>
          </w:tcPr>
          <w:p w:rsidR="001C5282" w:rsidRPr="009B600E" w:rsidRDefault="001C5282">
            <w:pPr>
              <w:rPr>
                <w:rFonts w:ascii="Arial" w:hAnsi="Arial"/>
                <w:b/>
                <w:sz w:val="22"/>
                <w:szCs w:val="22"/>
              </w:rPr>
            </w:pPr>
            <w:r w:rsidRPr="009B600E">
              <w:rPr>
                <w:rFonts w:ascii="Arial" w:hAnsi="Arial"/>
                <w:b/>
                <w:sz w:val="22"/>
                <w:szCs w:val="22"/>
              </w:rPr>
              <w:t>CLASSROOMS</w:t>
            </w:r>
          </w:p>
        </w:tc>
        <w:tc>
          <w:tcPr>
            <w:tcW w:w="7740" w:type="dxa"/>
            <w:tcBorders>
              <w:top w:val="nil"/>
              <w:left w:val="single" w:sz="4" w:space="0" w:color="auto"/>
              <w:bottom w:val="single" w:sz="4" w:space="0" w:color="auto"/>
              <w:right w:val="single" w:sz="4" w:space="0" w:color="auto"/>
            </w:tcBorders>
          </w:tcPr>
          <w:p w:rsidR="001C5282" w:rsidRDefault="001C5282" w:rsidP="005B712B">
            <w:pPr>
              <w:numPr>
                <w:ilvl w:val="0"/>
                <w:numId w:val="9"/>
              </w:numPr>
              <w:rPr>
                <w:rFonts w:ascii="Arial" w:hAnsi="Arial"/>
                <w:sz w:val="24"/>
              </w:rPr>
            </w:pPr>
            <w:r>
              <w:rPr>
                <w:rFonts w:ascii="Arial" w:hAnsi="Arial"/>
                <w:sz w:val="24"/>
              </w:rPr>
              <w:t>Double room capacity is 100 chairs</w:t>
            </w:r>
            <w:r w:rsidR="005B712B">
              <w:rPr>
                <w:rFonts w:ascii="Arial" w:hAnsi="Arial"/>
                <w:sz w:val="24"/>
              </w:rPr>
              <w:t xml:space="preserve"> or</w:t>
            </w:r>
            <w:r>
              <w:rPr>
                <w:rFonts w:ascii="Arial" w:hAnsi="Arial"/>
                <w:sz w:val="24"/>
              </w:rPr>
              <w:t xml:space="preserve"> 65 with tables.</w:t>
            </w:r>
          </w:p>
        </w:tc>
      </w:tr>
    </w:tbl>
    <w:p w:rsidR="005A4C40" w:rsidRPr="0075309C" w:rsidRDefault="005A4C40">
      <w:pPr>
        <w:rPr>
          <w:rFonts w:ascii="Arial" w:hAnsi="Arial"/>
        </w:rPr>
      </w:pPr>
    </w:p>
    <w:p w:rsidR="00514F8A" w:rsidRDefault="00514F8A" w:rsidP="00514F8A">
      <w:pPr>
        <w:tabs>
          <w:tab w:val="right" w:pos="9810"/>
        </w:tabs>
        <w:rPr>
          <w:rFonts w:ascii="Arial" w:hAnsi="Arial"/>
          <w:sz w:val="14"/>
          <w:szCs w:val="14"/>
        </w:rPr>
      </w:pPr>
      <w:r w:rsidRPr="0075309C">
        <w:rPr>
          <w:rFonts w:ascii="Arial" w:hAnsi="Arial"/>
          <w:sz w:val="14"/>
          <w:szCs w:val="14"/>
        </w:rPr>
        <w:t>*Security</w:t>
      </w:r>
      <w:r>
        <w:rPr>
          <w:rFonts w:ascii="Arial" w:hAnsi="Arial"/>
          <w:sz w:val="14"/>
          <w:szCs w:val="14"/>
        </w:rPr>
        <w:t xml:space="preserve"> is </w:t>
      </w:r>
      <w:r w:rsidRPr="0075309C">
        <w:rPr>
          <w:rFonts w:ascii="Arial" w:hAnsi="Arial"/>
          <w:sz w:val="14"/>
          <w:szCs w:val="14"/>
        </w:rPr>
        <w:t>$2</w:t>
      </w:r>
      <w:r>
        <w:rPr>
          <w:rFonts w:ascii="Arial" w:hAnsi="Arial"/>
          <w:sz w:val="14"/>
          <w:szCs w:val="14"/>
        </w:rPr>
        <w:t>5</w:t>
      </w:r>
      <w:r w:rsidRPr="0075309C">
        <w:rPr>
          <w:rFonts w:ascii="Arial" w:hAnsi="Arial"/>
          <w:sz w:val="14"/>
          <w:szCs w:val="14"/>
        </w:rPr>
        <w:t xml:space="preserve"> per hour per guard</w:t>
      </w:r>
      <w:r>
        <w:rPr>
          <w:rFonts w:ascii="Arial" w:hAnsi="Arial"/>
          <w:sz w:val="14"/>
          <w:szCs w:val="14"/>
        </w:rPr>
        <w:t xml:space="preserve"> with a four guard minimum up to 100 people. Over a 100 people requires extra security. </w:t>
      </w:r>
      <w:r w:rsidRPr="0075309C">
        <w:rPr>
          <w:rFonts w:ascii="Arial" w:hAnsi="Arial"/>
          <w:sz w:val="14"/>
          <w:szCs w:val="14"/>
        </w:rPr>
        <w:t>Cleaning</w:t>
      </w:r>
      <w:r>
        <w:rPr>
          <w:rFonts w:ascii="Arial" w:hAnsi="Arial"/>
          <w:sz w:val="14"/>
          <w:szCs w:val="14"/>
        </w:rPr>
        <w:t>/Setup $</w:t>
      </w:r>
      <w:r w:rsidR="00DE42E9">
        <w:rPr>
          <w:rFonts w:ascii="Arial" w:hAnsi="Arial"/>
          <w:sz w:val="14"/>
          <w:szCs w:val="14"/>
        </w:rPr>
        <w:t>20</w:t>
      </w:r>
      <w:r>
        <w:rPr>
          <w:rFonts w:ascii="Arial" w:hAnsi="Arial"/>
          <w:sz w:val="14"/>
          <w:szCs w:val="14"/>
        </w:rPr>
        <w:t>0.</w:t>
      </w:r>
    </w:p>
    <w:p w:rsidR="00514F8A" w:rsidRDefault="00514F8A" w:rsidP="00514F8A">
      <w:pPr>
        <w:tabs>
          <w:tab w:val="right" w:pos="9810"/>
        </w:tabs>
        <w:rPr>
          <w:rFonts w:ascii="Arial" w:hAnsi="Arial"/>
          <w:sz w:val="14"/>
          <w:szCs w:val="14"/>
        </w:rPr>
      </w:pPr>
      <w:r>
        <w:rPr>
          <w:rFonts w:ascii="Arial" w:hAnsi="Arial"/>
          <w:sz w:val="14"/>
          <w:szCs w:val="14"/>
        </w:rPr>
        <w:t xml:space="preserve">A Certificate of </w:t>
      </w:r>
      <w:r w:rsidRPr="0075309C">
        <w:rPr>
          <w:rFonts w:ascii="Arial" w:hAnsi="Arial"/>
          <w:sz w:val="14"/>
          <w:szCs w:val="14"/>
        </w:rPr>
        <w:t xml:space="preserve">Liability </w:t>
      </w:r>
      <w:r>
        <w:rPr>
          <w:rFonts w:ascii="Arial" w:hAnsi="Arial"/>
          <w:sz w:val="14"/>
          <w:szCs w:val="14"/>
        </w:rPr>
        <w:t>Insurance is required and must be provided.</w:t>
      </w:r>
      <w:r w:rsidRPr="0075309C">
        <w:rPr>
          <w:rFonts w:ascii="Arial" w:hAnsi="Arial"/>
          <w:sz w:val="14"/>
          <w:szCs w:val="14"/>
        </w:rPr>
        <w:t xml:space="preserve"> Events </w:t>
      </w:r>
      <w:r>
        <w:rPr>
          <w:rFonts w:ascii="Arial" w:hAnsi="Arial"/>
          <w:sz w:val="14"/>
          <w:szCs w:val="14"/>
        </w:rPr>
        <w:t xml:space="preserve">that serve </w:t>
      </w:r>
      <w:r w:rsidRPr="0075309C">
        <w:rPr>
          <w:rFonts w:ascii="Arial" w:hAnsi="Arial"/>
          <w:sz w:val="14"/>
          <w:szCs w:val="14"/>
        </w:rPr>
        <w:t xml:space="preserve">alcohol require </w:t>
      </w:r>
      <w:r>
        <w:rPr>
          <w:rFonts w:ascii="Arial" w:hAnsi="Arial"/>
          <w:sz w:val="14"/>
          <w:szCs w:val="14"/>
        </w:rPr>
        <w:t>l</w:t>
      </w:r>
      <w:r w:rsidRPr="0075309C">
        <w:rPr>
          <w:rFonts w:ascii="Arial" w:hAnsi="Arial"/>
          <w:sz w:val="14"/>
          <w:szCs w:val="14"/>
        </w:rPr>
        <w:t xml:space="preserve">iability </w:t>
      </w:r>
      <w:r>
        <w:rPr>
          <w:rFonts w:ascii="Arial" w:hAnsi="Arial"/>
          <w:sz w:val="14"/>
          <w:szCs w:val="14"/>
        </w:rPr>
        <w:t>insurance that host liquor. A</w:t>
      </w:r>
      <w:r w:rsidRPr="0075309C">
        <w:rPr>
          <w:rFonts w:ascii="Arial" w:hAnsi="Arial"/>
          <w:sz w:val="14"/>
          <w:szCs w:val="14"/>
        </w:rPr>
        <w:t xml:space="preserve"> Liquor License</w:t>
      </w:r>
      <w:r>
        <w:rPr>
          <w:rFonts w:ascii="Arial" w:hAnsi="Arial"/>
          <w:sz w:val="14"/>
          <w:szCs w:val="14"/>
        </w:rPr>
        <w:t xml:space="preserve"> is required is alcohol is being sold</w:t>
      </w:r>
      <w:r w:rsidRPr="0075309C">
        <w:rPr>
          <w:rFonts w:ascii="Arial" w:hAnsi="Arial"/>
          <w:sz w:val="14"/>
          <w:szCs w:val="14"/>
        </w:rPr>
        <w:t>.</w:t>
      </w:r>
      <w:r>
        <w:rPr>
          <w:rFonts w:ascii="Arial" w:hAnsi="Arial"/>
          <w:sz w:val="14"/>
          <w:szCs w:val="14"/>
        </w:rPr>
        <w:t xml:space="preserve"> </w:t>
      </w:r>
      <w:r w:rsidRPr="0075309C">
        <w:rPr>
          <w:rFonts w:ascii="Arial" w:hAnsi="Arial"/>
          <w:sz w:val="14"/>
          <w:szCs w:val="14"/>
        </w:rPr>
        <w:t>**Audio/visual equipment requires extra fees. Audio</w:t>
      </w:r>
      <w:r>
        <w:rPr>
          <w:rFonts w:ascii="Arial" w:hAnsi="Arial"/>
          <w:sz w:val="14"/>
          <w:szCs w:val="14"/>
        </w:rPr>
        <w:t>/Visual Technician is $30</w:t>
      </w:r>
      <w:r w:rsidRPr="0075309C">
        <w:rPr>
          <w:rFonts w:ascii="Arial" w:hAnsi="Arial"/>
          <w:sz w:val="14"/>
          <w:szCs w:val="14"/>
        </w:rPr>
        <w:t xml:space="preserve"> per hour.</w:t>
      </w:r>
      <w:r>
        <w:rPr>
          <w:rFonts w:ascii="Arial" w:hAnsi="Arial"/>
          <w:sz w:val="14"/>
          <w:szCs w:val="14"/>
        </w:rPr>
        <w:t xml:space="preserve"> A 30% discount is offered to nonprofit organizations. The 30% discount is discounted off the facility space only…all other fees are not discounted.</w:t>
      </w:r>
    </w:p>
    <w:p w:rsidR="00514F8A" w:rsidRDefault="00514F8A" w:rsidP="00514F8A">
      <w:pPr>
        <w:tabs>
          <w:tab w:val="right" w:pos="9810"/>
        </w:tabs>
        <w:rPr>
          <w:rFonts w:ascii="Arial" w:hAnsi="Arial"/>
          <w:sz w:val="14"/>
          <w:szCs w:val="14"/>
        </w:rPr>
      </w:pPr>
    </w:p>
    <w:p w:rsidR="0070601C" w:rsidRDefault="0070601C" w:rsidP="0050416A">
      <w:pPr>
        <w:tabs>
          <w:tab w:val="right" w:pos="9810"/>
        </w:tabs>
        <w:rPr>
          <w:rFonts w:ascii="Arial" w:hAnsi="Arial"/>
          <w:sz w:val="14"/>
          <w:szCs w:val="14"/>
        </w:rPr>
      </w:pPr>
    </w:p>
    <w:p w:rsidR="0070601C" w:rsidRDefault="0070601C" w:rsidP="0050416A">
      <w:pPr>
        <w:tabs>
          <w:tab w:val="right" w:pos="9810"/>
        </w:tabs>
        <w:rPr>
          <w:rFonts w:ascii="Arial" w:hAnsi="Arial"/>
          <w:sz w:val="14"/>
          <w:szCs w:val="14"/>
        </w:rPr>
      </w:pPr>
      <w:r>
        <w:rPr>
          <w:rFonts w:ascii="Arial" w:hAnsi="Arial"/>
          <w:sz w:val="14"/>
          <w:szCs w:val="14"/>
        </w:rPr>
        <w:t>Note: Day rate events are open to the public. Private evening rate events may begin any time after 5:30pm.</w:t>
      </w:r>
      <w:r w:rsidR="0050416A">
        <w:rPr>
          <w:rFonts w:ascii="Arial" w:hAnsi="Arial"/>
          <w:sz w:val="14"/>
          <w:szCs w:val="14"/>
        </w:rPr>
        <w:t xml:space="preserve"> Alcohol beverages may not be distributed during daytime hour </w:t>
      </w:r>
      <w:r w:rsidR="0031332F">
        <w:rPr>
          <w:rFonts w:ascii="Arial" w:hAnsi="Arial"/>
          <w:sz w:val="14"/>
          <w:szCs w:val="14"/>
        </w:rPr>
        <w:t xml:space="preserve">up to 5pm. </w:t>
      </w:r>
    </w:p>
    <w:p w:rsidR="0017002E" w:rsidRDefault="0017002E" w:rsidP="00DE72EB">
      <w:pPr>
        <w:tabs>
          <w:tab w:val="right" w:pos="9810"/>
        </w:tabs>
        <w:jc w:val="center"/>
        <w:rPr>
          <w:rFonts w:ascii="Arial" w:hAnsi="Arial"/>
          <w:sz w:val="14"/>
          <w:szCs w:val="14"/>
        </w:rPr>
      </w:pPr>
    </w:p>
    <w:p w:rsidR="00604FCA" w:rsidRPr="0075309C" w:rsidRDefault="00604FCA" w:rsidP="00DE72EB">
      <w:pPr>
        <w:tabs>
          <w:tab w:val="right" w:pos="9810"/>
        </w:tabs>
        <w:jc w:val="center"/>
        <w:rPr>
          <w:rFonts w:ascii="Arial" w:hAnsi="Arial"/>
          <w:sz w:val="14"/>
          <w:szCs w:val="14"/>
        </w:rPr>
      </w:pPr>
    </w:p>
    <w:p w:rsidR="00BC32F3" w:rsidRDefault="0017002E" w:rsidP="0070601C">
      <w:pPr>
        <w:jc w:val="center"/>
        <w:rPr>
          <w:rFonts w:ascii="Arial" w:hAnsi="Arial"/>
          <w:b/>
          <w:sz w:val="24"/>
        </w:rPr>
      </w:pPr>
      <w:r>
        <w:rPr>
          <w:rFonts w:ascii="Arial" w:hAnsi="Arial"/>
          <w:b/>
          <w:sz w:val="24"/>
        </w:rPr>
        <w:t>For further information please call: Colleen Harper at (352) 291-4455 x1831</w:t>
      </w:r>
    </w:p>
    <w:p w:rsidR="001F78C0" w:rsidRDefault="0016287A" w:rsidP="0016287A">
      <w:pPr>
        <w:rPr>
          <w:rFonts w:ascii="Arial" w:hAnsi="Arial"/>
          <w:b/>
          <w:sz w:val="24"/>
        </w:rPr>
      </w:pPr>
      <w:r>
        <w:rPr>
          <w:rFonts w:ascii="Arial" w:hAnsi="Arial"/>
          <w:b/>
          <w:sz w:val="24"/>
        </w:rPr>
        <w:br w:type="page"/>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900"/>
        <w:gridCol w:w="3240"/>
        <w:gridCol w:w="1260"/>
        <w:gridCol w:w="1620"/>
        <w:gridCol w:w="2880"/>
      </w:tblGrid>
      <w:tr w:rsidR="00A1616A" w:rsidRPr="00954BA9">
        <w:trPr>
          <w:trHeight w:val="602"/>
        </w:trPr>
        <w:tc>
          <w:tcPr>
            <w:tcW w:w="5400" w:type="dxa"/>
            <w:gridSpan w:val="3"/>
            <w:tcBorders>
              <w:bottom w:val="single" w:sz="4" w:space="0" w:color="auto"/>
            </w:tcBorders>
            <w:shd w:val="clear" w:color="auto" w:fill="9933FF"/>
            <w:vAlign w:val="center"/>
          </w:tcPr>
          <w:p w:rsidR="00A1616A" w:rsidRPr="00954BA9" w:rsidRDefault="00A1616A" w:rsidP="00453038">
            <w:pPr>
              <w:rPr>
                <w:b/>
                <w:sz w:val="22"/>
                <w:highlight w:val="cyan"/>
                <w:u w:val="single"/>
              </w:rPr>
            </w:pPr>
            <w:r>
              <w:lastRenderedPageBreak/>
              <w:br w:type="page"/>
            </w:r>
            <w:r w:rsidRPr="00954BA9">
              <w:rPr>
                <w:b/>
                <w:sz w:val="22"/>
                <w:u w:val="single"/>
              </w:rPr>
              <w:t xml:space="preserve">APPLETON  MUSEUM OF ART </w:t>
            </w:r>
          </w:p>
        </w:tc>
        <w:tc>
          <w:tcPr>
            <w:tcW w:w="1620" w:type="dxa"/>
            <w:shd w:val="clear" w:color="auto" w:fill="9933FF"/>
            <w:vAlign w:val="center"/>
          </w:tcPr>
          <w:p w:rsidR="00A1616A" w:rsidRPr="00954BA9" w:rsidRDefault="00A1616A" w:rsidP="00453038">
            <w:pPr>
              <w:jc w:val="center"/>
              <w:rPr>
                <w:b/>
                <w:bCs/>
                <w:sz w:val="22"/>
                <w:highlight w:val="cyan"/>
                <w:u w:val="single"/>
              </w:rPr>
            </w:pPr>
            <w:r w:rsidRPr="00954BA9">
              <w:rPr>
                <w:b/>
                <w:bCs/>
                <w:sz w:val="22"/>
                <w:u w:val="single"/>
              </w:rPr>
              <w:t>Day Rate</w:t>
            </w:r>
          </w:p>
        </w:tc>
        <w:tc>
          <w:tcPr>
            <w:tcW w:w="2880" w:type="dxa"/>
            <w:shd w:val="clear" w:color="auto" w:fill="9933FF"/>
            <w:vAlign w:val="center"/>
          </w:tcPr>
          <w:p w:rsidR="00A1616A" w:rsidRPr="00954BA9" w:rsidRDefault="00A1616A" w:rsidP="00453038">
            <w:pPr>
              <w:jc w:val="center"/>
              <w:rPr>
                <w:b/>
                <w:bCs/>
                <w:sz w:val="22"/>
                <w:highlight w:val="cyan"/>
                <w:u w:val="single"/>
              </w:rPr>
            </w:pPr>
            <w:r w:rsidRPr="00954BA9">
              <w:rPr>
                <w:b/>
                <w:bCs/>
                <w:sz w:val="22"/>
                <w:u w:val="single"/>
              </w:rPr>
              <w:t>Evening Rate</w:t>
            </w:r>
          </w:p>
        </w:tc>
      </w:tr>
      <w:tr w:rsidR="00A1616A" w:rsidRPr="00954BA9" w:rsidTr="0070601C">
        <w:trPr>
          <w:trHeight w:val="346"/>
        </w:trPr>
        <w:tc>
          <w:tcPr>
            <w:tcW w:w="900" w:type="dxa"/>
            <w:vMerge w:val="restart"/>
            <w:tcBorders>
              <w:left w:val="single" w:sz="4" w:space="0" w:color="auto"/>
            </w:tcBorders>
            <w:shd w:val="clear" w:color="auto" w:fill="auto"/>
          </w:tcPr>
          <w:p w:rsidR="00A1616A" w:rsidRPr="00D31C6B" w:rsidRDefault="00A1616A" w:rsidP="00453038">
            <w:pPr>
              <w:jc w:val="center"/>
              <w:rPr>
                <w:sz w:val="22"/>
              </w:rPr>
            </w:pPr>
          </w:p>
        </w:tc>
        <w:tc>
          <w:tcPr>
            <w:tcW w:w="4500" w:type="dxa"/>
            <w:gridSpan w:val="2"/>
            <w:shd w:val="clear" w:color="auto" w:fill="FFFFFF"/>
            <w:vAlign w:val="center"/>
          </w:tcPr>
          <w:p w:rsidR="00A1616A" w:rsidRPr="00D31C6B" w:rsidRDefault="00A1616A" w:rsidP="00453038">
            <w:pPr>
              <w:rPr>
                <w:sz w:val="22"/>
              </w:rPr>
            </w:pPr>
            <w:r w:rsidRPr="00D31C6B">
              <w:rPr>
                <w:sz w:val="22"/>
              </w:rPr>
              <w:t>Auditorium</w:t>
            </w:r>
          </w:p>
        </w:tc>
        <w:tc>
          <w:tcPr>
            <w:tcW w:w="1620" w:type="dxa"/>
            <w:shd w:val="clear" w:color="auto" w:fill="FFFFFF"/>
            <w:vAlign w:val="center"/>
          </w:tcPr>
          <w:p w:rsidR="00A1616A" w:rsidRPr="00D31C6B" w:rsidRDefault="00B42DAC" w:rsidP="00453038">
            <w:pPr>
              <w:jc w:val="center"/>
              <w:rPr>
                <w:sz w:val="22"/>
              </w:rPr>
            </w:pPr>
            <w:r>
              <w:rPr>
                <w:sz w:val="22"/>
              </w:rPr>
              <w:t>$</w:t>
            </w:r>
            <w:r w:rsidR="00245386">
              <w:rPr>
                <w:sz w:val="22"/>
              </w:rPr>
              <w:t>6</w:t>
            </w:r>
            <w:r w:rsidR="00A1616A" w:rsidRPr="00D31C6B">
              <w:rPr>
                <w:sz w:val="22"/>
              </w:rPr>
              <w:t>00</w:t>
            </w:r>
          </w:p>
        </w:tc>
        <w:tc>
          <w:tcPr>
            <w:tcW w:w="2880" w:type="dxa"/>
            <w:shd w:val="clear" w:color="auto" w:fill="FFFFFF"/>
            <w:vAlign w:val="center"/>
          </w:tcPr>
          <w:p w:rsidR="00A1616A" w:rsidRPr="00D31C6B" w:rsidRDefault="00B42DAC" w:rsidP="00453038">
            <w:pPr>
              <w:jc w:val="center"/>
              <w:rPr>
                <w:sz w:val="22"/>
              </w:rPr>
            </w:pPr>
            <w:r>
              <w:rPr>
                <w:sz w:val="22"/>
              </w:rPr>
              <w:t>$</w:t>
            </w:r>
            <w:r w:rsidR="00245386">
              <w:rPr>
                <w:sz w:val="22"/>
              </w:rPr>
              <w:t>7</w:t>
            </w:r>
            <w:r w:rsidR="00A1616A" w:rsidRPr="00D31C6B">
              <w:rPr>
                <w:sz w:val="22"/>
              </w:rPr>
              <w:t>00</w:t>
            </w:r>
          </w:p>
        </w:tc>
      </w:tr>
      <w:tr w:rsidR="00A1616A" w:rsidRPr="00954BA9" w:rsidTr="0070601C">
        <w:trPr>
          <w:trHeight w:val="346"/>
        </w:trPr>
        <w:tc>
          <w:tcPr>
            <w:tcW w:w="900" w:type="dxa"/>
            <w:vMerge/>
            <w:tcBorders>
              <w:left w:val="single" w:sz="4" w:space="0" w:color="auto"/>
            </w:tcBorders>
            <w:shd w:val="clear" w:color="auto" w:fill="auto"/>
          </w:tcPr>
          <w:p w:rsidR="00A1616A" w:rsidRPr="00D31C6B" w:rsidRDefault="00A1616A" w:rsidP="00453038">
            <w:pPr>
              <w:jc w:val="center"/>
              <w:rPr>
                <w:sz w:val="22"/>
              </w:rPr>
            </w:pPr>
          </w:p>
        </w:tc>
        <w:tc>
          <w:tcPr>
            <w:tcW w:w="4500" w:type="dxa"/>
            <w:gridSpan w:val="2"/>
            <w:shd w:val="clear" w:color="auto" w:fill="FFFFFF"/>
            <w:vAlign w:val="center"/>
          </w:tcPr>
          <w:p w:rsidR="00A1616A" w:rsidRPr="00D31C6B" w:rsidRDefault="00A1616A" w:rsidP="00453038">
            <w:pPr>
              <w:rPr>
                <w:sz w:val="22"/>
              </w:rPr>
            </w:pPr>
            <w:r w:rsidRPr="00D31C6B">
              <w:rPr>
                <w:sz w:val="22"/>
              </w:rPr>
              <w:t>Café/Courtyard</w:t>
            </w:r>
          </w:p>
        </w:tc>
        <w:tc>
          <w:tcPr>
            <w:tcW w:w="1620" w:type="dxa"/>
            <w:shd w:val="clear" w:color="auto" w:fill="FFFFFF"/>
            <w:vAlign w:val="center"/>
          </w:tcPr>
          <w:p w:rsidR="00A1616A" w:rsidRPr="00D31C6B" w:rsidRDefault="005B712B" w:rsidP="00453038">
            <w:pPr>
              <w:jc w:val="center"/>
              <w:rPr>
                <w:sz w:val="22"/>
              </w:rPr>
            </w:pPr>
            <w:r>
              <w:rPr>
                <w:sz w:val="22"/>
              </w:rPr>
              <w:t>$</w:t>
            </w:r>
            <w:r w:rsidR="00245386">
              <w:rPr>
                <w:sz w:val="22"/>
              </w:rPr>
              <w:t>5</w:t>
            </w:r>
            <w:r w:rsidR="00A1616A">
              <w:rPr>
                <w:sz w:val="22"/>
              </w:rPr>
              <w:t>00</w:t>
            </w:r>
          </w:p>
        </w:tc>
        <w:tc>
          <w:tcPr>
            <w:tcW w:w="2880" w:type="dxa"/>
            <w:shd w:val="clear" w:color="auto" w:fill="FFFFFF"/>
            <w:vAlign w:val="center"/>
          </w:tcPr>
          <w:p w:rsidR="00A1616A" w:rsidRPr="00D31C6B" w:rsidRDefault="005B712B" w:rsidP="00453038">
            <w:pPr>
              <w:jc w:val="center"/>
              <w:rPr>
                <w:sz w:val="22"/>
              </w:rPr>
            </w:pPr>
            <w:r>
              <w:rPr>
                <w:sz w:val="22"/>
              </w:rPr>
              <w:t>$</w:t>
            </w:r>
            <w:r w:rsidR="00245386">
              <w:rPr>
                <w:sz w:val="22"/>
              </w:rPr>
              <w:t>8</w:t>
            </w:r>
            <w:r w:rsidR="00A1616A" w:rsidRPr="00D31C6B">
              <w:rPr>
                <w:sz w:val="22"/>
              </w:rPr>
              <w:t>00</w:t>
            </w:r>
          </w:p>
        </w:tc>
      </w:tr>
      <w:tr w:rsidR="00A1616A" w:rsidRPr="00954BA9" w:rsidTr="0070601C">
        <w:trPr>
          <w:trHeight w:val="346"/>
        </w:trPr>
        <w:tc>
          <w:tcPr>
            <w:tcW w:w="900" w:type="dxa"/>
            <w:vMerge/>
            <w:tcBorders>
              <w:left w:val="single" w:sz="4" w:space="0" w:color="auto"/>
            </w:tcBorders>
            <w:shd w:val="clear" w:color="auto" w:fill="auto"/>
          </w:tcPr>
          <w:p w:rsidR="00A1616A" w:rsidRPr="00D31C6B" w:rsidRDefault="00A1616A" w:rsidP="00453038">
            <w:pPr>
              <w:jc w:val="center"/>
              <w:rPr>
                <w:sz w:val="22"/>
              </w:rPr>
            </w:pPr>
          </w:p>
        </w:tc>
        <w:tc>
          <w:tcPr>
            <w:tcW w:w="4500" w:type="dxa"/>
            <w:gridSpan w:val="2"/>
            <w:shd w:val="clear" w:color="auto" w:fill="FFFFFF"/>
            <w:vAlign w:val="center"/>
          </w:tcPr>
          <w:p w:rsidR="00A1616A" w:rsidRPr="00D31C6B" w:rsidRDefault="002F0E95" w:rsidP="00453038">
            <w:pPr>
              <w:rPr>
                <w:sz w:val="22"/>
              </w:rPr>
            </w:pPr>
            <w:r>
              <w:rPr>
                <w:sz w:val="22"/>
              </w:rPr>
              <w:t>Tour Group or</w:t>
            </w:r>
            <w:r w:rsidR="00A95359">
              <w:rPr>
                <w:sz w:val="22"/>
              </w:rPr>
              <w:t xml:space="preserve"> Business Luncheon</w:t>
            </w:r>
            <w:r>
              <w:rPr>
                <w:sz w:val="22"/>
              </w:rPr>
              <w:t xml:space="preserve"> in the Café</w:t>
            </w:r>
          </w:p>
        </w:tc>
        <w:tc>
          <w:tcPr>
            <w:tcW w:w="1620" w:type="dxa"/>
            <w:shd w:val="clear" w:color="auto" w:fill="FFFFFF"/>
            <w:vAlign w:val="center"/>
          </w:tcPr>
          <w:p w:rsidR="00A1616A" w:rsidRPr="00D31C6B" w:rsidRDefault="00A1616A" w:rsidP="00453038">
            <w:pPr>
              <w:jc w:val="center"/>
              <w:rPr>
                <w:sz w:val="22"/>
              </w:rPr>
            </w:pPr>
            <w:r>
              <w:rPr>
                <w:sz w:val="22"/>
              </w:rPr>
              <w:t xml:space="preserve">$75 </w:t>
            </w:r>
            <w:r w:rsidRPr="005B712B">
              <w:rPr>
                <w:sz w:val="16"/>
                <w:szCs w:val="16"/>
              </w:rPr>
              <w:t xml:space="preserve">(2 </w:t>
            </w:r>
            <w:proofErr w:type="spellStart"/>
            <w:r w:rsidRPr="005B712B">
              <w:rPr>
                <w:sz w:val="16"/>
                <w:szCs w:val="16"/>
              </w:rPr>
              <w:t>hrs</w:t>
            </w:r>
            <w:proofErr w:type="spellEnd"/>
            <w:r w:rsidR="005B712B" w:rsidRPr="005B712B">
              <w:rPr>
                <w:sz w:val="16"/>
                <w:szCs w:val="16"/>
              </w:rPr>
              <w:t xml:space="preserve"> max.</w:t>
            </w:r>
            <w:r w:rsidRPr="005B712B">
              <w:rPr>
                <w:sz w:val="16"/>
                <w:szCs w:val="16"/>
              </w:rPr>
              <w:t>)</w:t>
            </w:r>
          </w:p>
        </w:tc>
        <w:tc>
          <w:tcPr>
            <w:tcW w:w="2880" w:type="dxa"/>
            <w:shd w:val="clear" w:color="auto" w:fill="FFFFFF"/>
            <w:vAlign w:val="center"/>
          </w:tcPr>
          <w:p w:rsidR="00A1616A" w:rsidRPr="00D31C6B" w:rsidRDefault="00A1616A" w:rsidP="00453038">
            <w:pPr>
              <w:jc w:val="center"/>
              <w:rPr>
                <w:sz w:val="22"/>
              </w:rPr>
            </w:pPr>
            <w:r>
              <w:rPr>
                <w:sz w:val="22"/>
              </w:rPr>
              <w:t>N/A</w:t>
            </w:r>
          </w:p>
        </w:tc>
      </w:tr>
      <w:tr w:rsidR="00A1616A" w:rsidRPr="00954BA9" w:rsidTr="0070601C">
        <w:trPr>
          <w:trHeight w:val="346"/>
        </w:trPr>
        <w:tc>
          <w:tcPr>
            <w:tcW w:w="900" w:type="dxa"/>
            <w:vMerge/>
            <w:tcBorders>
              <w:left w:val="single" w:sz="4" w:space="0" w:color="auto"/>
            </w:tcBorders>
            <w:shd w:val="clear" w:color="auto" w:fill="auto"/>
          </w:tcPr>
          <w:p w:rsidR="00A1616A" w:rsidRPr="00D31C6B" w:rsidRDefault="00A1616A" w:rsidP="00453038">
            <w:pPr>
              <w:jc w:val="center"/>
              <w:rPr>
                <w:sz w:val="22"/>
              </w:rPr>
            </w:pPr>
          </w:p>
        </w:tc>
        <w:tc>
          <w:tcPr>
            <w:tcW w:w="4500" w:type="dxa"/>
            <w:gridSpan w:val="2"/>
            <w:shd w:val="clear" w:color="auto" w:fill="FFFFFF"/>
            <w:vAlign w:val="center"/>
          </w:tcPr>
          <w:p w:rsidR="00A1616A" w:rsidRPr="00D31C6B" w:rsidRDefault="00A1616A" w:rsidP="00453038">
            <w:pPr>
              <w:rPr>
                <w:sz w:val="22"/>
              </w:rPr>
            </w:pPr>
            <w:r w:rsidRPr="00D31C6B">
              <w:rPr>
                <w:sz w:val="22"/>
              </w:rPr>
              <w:t>Auditorium/Café/Courtyard</w:t>
            </w:r>
          </w:p>
        </w:tc>
        <w:tc>
          <w:tcPr>
            <w:tcW w:w="1620" w:type="dxa"/>
            <w:shd w:val="clear" w:color="auto" w:fill="FFFFFF"/>
            <w:vAlign w:val="center"/>
          </w:tcPr>
          <w:p w:rsidR="00A1616A" w:rsidRPr="00D31C6B" w:rsidRDefault="00D74898" w:rsidP="00453038">
            <w:pPr>
              <w:jc w:val="center"/>
              <w:rPr>
                <w:sz w:val="22"/>
              </w:rPr>
            </w:pPr>
            <w:r>
              <w:rPr>
                <w:sz w:val="22"/>
              </w:rPr>
              <w:t>$1,0</w:t>
            </w:r>
            <w:r w:rsidR="0070601C">
              <w:rPr>
                <w:sz w:val="22"/>
              </w:rPr>
              <w:t>00</w:t>
            </w:r>
          </w:p>
        </w:tc>
        <w:tc>
          <w:tcPr>
            <w:tcW w:w="2880" w:type="dxa"/>
            <w:shd w:val="clear" w:color="auto" w:fill="FFFFFF"/>
            <w:vAlign w:val="center"/>
          </w:tcPr>
          <w:p w:rsidR="00A1616A" w:rsidRPr="00D31C6B" w:rsidRDefault="00D74898" w:rsidP="00453038">
            <w:pPr>
              <w:jc w:val="center"/>
              <w:rPr>
                <w:sz w:val="22"/>
              </w:rPr>
            </w:pPr>
            <w:r>
              <w:rPr>
                <w:sz w:val="22"/>
              </w:rPr>
              <w:t>$1,</w:t>
            </w:r>
            <w:r w:rsidR="00245386">
              <w:rPr>
                <w:sz w:val="22"/>
              </w:rPr>
              <w:t>2</w:t>
            </w:r>
            <w:r w:rsidR="00A1616A" w:rsidRPr="00D31C6B">
              <w:rPr>
                <w:sz w:val="22"/>
              </w:rPr>
              <w:t>00</w:t>
            </w:r>
          </w:p>
        </w:tc>
      </w:tr>
      <w:tr w:rsidR="00A1616A" w:rsidRPr="00954BA9" w:rsidTr="0070601C">
        <w:trPr>
          <w:trHeight w:val="346"/>
        </w:trPr>
        <w:tc>
          <w:tcPr>
            <w:tcW w:w="900" w:type="dxa"/>
            <w:vMerge/>
            <w:tcBorders>
              <w:left w:val="single" w:sz="4" w:space="0" w:color="auto"/>
            </w:tcBorders>
            <w:shd w:val="clear" w:color="auto" w:fill="auto"/>
          </w:tcPr>
          <w:p w:rsidR="00A1616A" w:rsidRPr="00D31C6B" w:rsidRDefault="00A1616A" w:rsidP="00453038">
            <w:pPr>
              <w:jc w:val="center"/>
              <w:rPr>
                <w:sz w:val="22"/>
              </w:rPr>
            </w:pPr>
          </w:p>
        </w:tc>
        <w:tc>
          <w:tcPr>
            <w:tcW w:w="4500" w:type="dxa"/>
            <w:gridSpan w:val="2"/>
            <w:shd w:val="clear" w:color="auto" w:fill="FFFFFF"/>
            <w:vAlign w:val="center"/>
          </w:tcPr>
          <w:p w:rsidR="00A1616A" w:rsidRPr="00D31C6B" w:rsidRDefault="00A1616A" w:rsidP="00453038">
            <w:pPr>
              <w:rPr>
                <w:sz w:val="22"/>
              </w:rPr>
            </w:pPr>
            <w:r w:rsidRPr="00D31C6B">
              <w:rPr>
                <w:sz w:val="22"/>
              </w:rPr>
              <w:t>First Floor</w:t>
            </w:r>
            <w:r w:rsidR="0059255D">
              <w:rPr>
                <w:sz w:val="22"/>
              </w:rPr>
              <w:t xml:space="preserve"> Galleries</w:t>
            </w:r>
          </w:p>
        </w:tc>
        <w:tc>
          <w:tcPr>
            <w:tcW w:w="1620" w:type="dxa"/>
            <w:shd w:val="clear" w:color="auto" w:fill="FFFFFF"/>
            <w:vAlign w:val="center"/>
          </w:tcPr>
          <w:p w:rsidR="00A1616A" w:rsidRPr="00D31C6B" w:rsidRDefault="00D74898" w:rsidP="00453038">
            <w:pPr>
              <w:jc w:val="center"/>
              <w:rPr>
                <w:sz w:val="22"/>
              </w:rPr>
            </w:pPr>
            <w:r>
              <w:rPr>
                <w:sz w:val="22"/>
              </w:rPr>
              <w:t>$1,2</w:t>
            </w:r>
            <w:r w:rsidR="00A1616A" w:rsidRPr="00D31C6B">
              <w:rPr>
                <w:sz w:val="22"/>
              </w:rPr>
              <w:t>00</w:t>
            </w:r>
          </w:p>
        </w:tc>
        <w:tc>
          <w:tcPr>
            <w:tcW w:w="2880" w:type="dxa"/>
            <w:shd w:val="clear" w:color="auto" w:fill="FFFFFF"/>
            <w:vAlign w:val="center"/>
          </w:tcPr>
          <w:p w:rsidR="00A1616A" w:rsidRPr="00D31C6B" w:rsidRDefault="00D74898" w:rsidP="00453038">
            <w:pPr>
              <w:jc w:val="center"/>
              <w:rPr>
                <w:sz w:val="22"/>
              </w:rPr>
            </w:pPr>
            <w:r>
              <w:rPr>
                <w:sz w:val="22"/>
              </w:rPr>
              <w:t>$1,4</w:t>
            </w:r>
            <w:r w:rsidR="00A1616A" w:rsidRPr="00D31C6B">
              <w:rPr>
                <w:sz w:val="22"/>
              </w:rPr>
              <w:t>00</w:t>
            </w:r>
          </w:p>
        </w:tc>
      </w:tr>
      <w:tr w:rsidR="00A1616A" w:rsidRPr="00954BA9" w:rsidTr="0070601C">
        <w:trPr>
          <w:trHeight w:val="346"/>
        </w:trPr>
        <w:tc>
          <w:tcPr>
            <w:tcW w:w="900" w:type="dxa"/>
            <w:vMerge/>
            <w:tcBorders>
              <w:left w:val="single" w:sz="4" w:space="0" w:color="auto"/>
            </w:tcBorders>
            <w:shd w:val="clear" w:color="auto" w:fill="auto"/>
          </w:tcPr>
          <w:p w:rsidR="00A1616A" w:rsidRPr="00D31C6B" w:rsidRDefault="00A1616A" w:rsidP="00453038">
            <w:pPr>
              <w:jc w:val="center"/>
              <w:rPr>
                <w:sz w:val="22"/>
              </w:rPr>
            </w:pPr>
          </w:p>
        </w:tc>
        <w:tc>
          <w:tcPr>
            <w:tcW w:w="4500" w:type="dxa"/>
            <w:gridSpan w:val="2"/>
            <w:shd w:val="clear" w:color="auto" w:fill="FFFFFF"/>
            <w:vAlign w:val="center"/>
          </w:tcPr>
          <w:p w:rsidR="00A1616A" w:rsidRPr="00D31C6B" w:rsidRDefault="00A1616A" w:rsidP="00453038">
            <w:pPr>
              <w:rPr>
                <w:sz w:val="22"/>
              </w:rPr>
            </w:pPr>
            <w:r w:rsidRPr="00D31C6B">
              <w:rPr>
                <w:sz w:val="22"/>
              </w:rPr>
              <w:t>Seminar/Conference Rooms</w:t>
            </w:r>
          </w:p>
        </w:tc>
        <w:tc>
          <w:tcPr>
            <w:tcW w:w="1620" w:type="dxa"/>
            <w:shd w:val="clear" w:color="auto" w:fill="FFFFFF"/>
            <w:vAlign w:val="center"/>
          </w:tcPr>
          <w:p w:rsidR="00A1616A" w:rsidRPr="00D31C6B" w:rsidRDefault="00A1616A" w:rsidP="00453038">
            <w:pPr>
              <w:jc w:val="center"/>
              <w:rPr>
                <w:sz w:val="22"/>
              </w:rPr>
            </w:pPr>
          </w:p>
        </w:tc>
        <w:tc>
          <w:tcPr>
            <w:tcW w:w="2880" w:type="dxa"/>
            <w:shd w:val="clear" w:color="auto" w:fill="FFFFFF"/>
            <w:vAlign w:val="center"/>
          </w:tcPr>
          <w:p w:rsidR="00A1616A" w:rsidRPr="00D31C6B" w:rsidRDefault="00A1616A" w:rsidP="00453038">
            <w:pPr>
              <w:jc w:val="center"/>
              <w:rPr>
                <w:sz w:val="22"/>
              </w:rPr>
            </w:pPr>
          </w:p>
        </w:tc>
      </w:tr>
      <w:tr w:rsidR="00A1616A" w:rsidRPr="00954BA9" w:rsidTr="0070601C">
        <w:trPr>
          <w:trHeight w:val="346"/>
        </w:trPr>
        <w:tc>
          <w:tcPr>
            <w:tcW w:w="900" w:type="dxa"/>
            <w:vMerge/>
            <w:tcBorders>
              <w:left w:val="single" w:sz="4" w:space="0" w:color="auto"/>
            </w:tcBorders>
            <w:shd w:val="clear" w:color="auto" w:fill="auto"/>
          </w:tcPr>
          <w:p w:rsidR="00A1616A" w:rsidRPr="00D31C6B" w:rsidRDefault="00A1616A" w:rsidP="00453038">
            <w:pPr>
              <w:jc w:val="center"/>
              <w:rPr>
                <w:sz w:val="22"/>
              </w:rPr>
            </w:pPr>
          </w:p>
        </w:tc>
        <w:tc>
          <w:tcPr>
            <w:tcW w:w="4500" w:type="dxa"/>
            <w:gridSpan w:val="2"/>
            <w:shd w:val="clear" w:color="auto" w:fill="FFFFFF"/>
            <w:vAlign w:val="center"/>
          </w:tcPr>
          <w:p w:rsidR="00A1616A" w:rsidRPr="00D31C6B" w:rsidRDefault="005A36AA" w:rsidP="00453038">
            <w:pPr>
              <w:ind w:left="720"/>
              <w:rPr>
                <w:sz w:val="22"/>
              </w:rPr>
            </w:pPr>
            <w:r>
              <w:rPr>
                <w:sz w:val="22"/>
              </w:rPr>
              <w:t>Art Lab or Clay Lab</w:t>
            </w:r>
          </w:p>
        </w:tc>
        <w:tc>
          <w:tcPr>
            <w:tcW w:w="1620" w:type="dxa"/>
            <w:shd w:val="clear" w:color="auto" w:fill="FFFFFF"/>
            <w:vAlign w:val="center"/>
          </w:tcPr>
          <w:p w:rsidR="00A1616A" w:rsidRPr="00D31C6B" w:rsidRDefault="00A1616A" w:rsidP="00453038">
            <w:pPr>
              <w:jc w:val="center"/>
              <w:rPr>
                <w:sz w:val="22"/>
              </w:rPr>
            </w:pPr>
            <w:r w:rsidRPr="00D31C6B">
              <w:rPr>
                <w:sz w:val="22"/>
              </w:rPr>
              <w:t>$</w:t>
            </w:r>
            <w:r w:rsidR="00245386">
              <w:rPr>
                <w:sz w:val="22"/>
              </w:rPr>
              <w:t>250</w:t>
            </w:r>
          </w:p>
        </w:tc>
        <w:tc>
          <w:tcPr>
            <w:tcW w:w="2880" w:type="dxa"/>
            <w:shd w:val="clear" w:color="auto" w:fill="FFFFFF"/>
            <w:vAlign w:val="center"/>
          </w:tcPr>
          <w:p w:rsidR="00A1616A" w:rsidRPr="00D31C6B" w:rsidRDefault="00A1616A" w:rsidP="00453038">
            <w:pPr>
              <w:jc w:val="center"/>
              <w:rPr>
                <w:sz w:val="22"/>
              </w:rPr>
            </w:pPr>
            <w:r w:rsidRPr="00D31C6B">
              <w:rPr>
                <w:sz w:val="22"/>
              </w:rPr>
              <w:t>$</w:t>
            </w:r>
            <w:r w:rsidR="00245386">
              <w:rPr>
                <w:sz w:val="22"/>
              </w:rPr>
              <w:t>300</w:t>
            </w:r>
          </w:p>
        </w:tc>
      </w:tr>
      <w:tr w:rsidR="00A1616A" w:rsidRPr="00954BA9" w:rsidTr="0070601C">
        <w:trPr>
          <w:trHeight w:val="346"/>
        </w:trPr>
        <w:tc>
          <w:tcPr>
            <w:tcW w:w="900" w:type="dxa"/>
            <w:vMerge/>
            <w:tcBorders>
              <w:left w:val="single" w:sz="4" w:space="0" w:color="auto"/>
            </w:tcBorders>
            <w:shd w:val="clear" w:color="auto" w:fill="auto"/>
          </w:tcPr>
          <w:p w:rsidR="00A1616A" w:rsidRPr="00D31C6B" w:rsidRDefault="00A1616A" w:rsidP="00453038">
            <w:pPr>
              <w:jc w:val="center"/>
              <w:rPr>
                <w:sz w:val="22"/>
              </w:rPr>
            </w:pPr>
          </w:p>
        </w:tc>
        <w:tc>
          <w:tcPr>
            <w:tcW w:w="4500" w:type="dxa"/>
            <w:gridSpan w:val="2"/>
            <w:shd w:val="clear" w:color="auto" w:fill="FFFFFF"/>
            <w:vAlign w:val="center"/>
          </w:tcPr>
          <w:p w:rsidR="00A1616A" w:rsidRPr="00D31C6B" w:rsidRDefault="00D74898" w:rsidP="00453038">
            <w:pPr>
              <w:ind w:left="720"/>
              <w:rPr>
                <w:sz w:val="22"/>
              </w:rPr>
            </w:pPr>
            <w:r>
              <w:rPr>
                <w:sz w:val="22"/>
              </w:rPr>
              <w:t>ARTSpace</w:t>
            </w:r>
          </w:p>
        </w:tc>
        <w:tc>
          <w:tcPr>
            <w:tcW w:w="1620" w:type="dxa"/>
            <w:shd w:val="clear" w:color="auto" w:fill="FFFFFF"/>
            <w:vAlign w:val="center"/>
          </w:tcPr>
          <w:p w:rsidR="00A1616A" w:rsidRPr="00D31C6B" w:rsidRDefault="005A36AA" w:rsidP="00453038">
            <w:pPr>
              <w:jc w:val="center"/>
              <w:rPr>
                <w:sz w:val="22"/>
              </w:rPr>
            </w:pPr>
            <w:r>
              <w:rPr>
                <w:sz w:val="22"/>
              </w:rPr>
              <w:t>N/A</w:t>
            </w:r>
          </w:p>
        </w:tc>
        <w:tc>
          <w:tcPr>
            <w:tcW w:w="2880" w:type="dxa"/>
            <w:shd w:val="clear" w:color="auto" w:fill="FFFFFF"/>
            <w:vAlign w:val="center"/>
          </w:tcPr>
          <w:p w:rsidR="00A1616A" w:rsidRPr="00D31C6B" w:rsidRDefault="00A1616A" w:rsidP="00453038">
            <w:pPr>
              <w:jc w:val="center"/>
              <w:rPr>
                <w:sz w:val="22"/>
              </w:rPr>
            </w:pPr>
            <w:r w:rsidRPr="00D31C6B">
              <w:rPr>
                <w:sz w:val="22"/>
              </w:rPr>
              <w:t>$</w:t>
            </w:r>
            <w:r w:rsidR="00245386">
              <w:rPr>
                <w:sz w:val="22"/>
              </w:rPr>
              <w:t>350</w:t>
            </w:r>
            <w:bookmarkStart w:id="0" w:name="_GoBack"/>
            <w:bookmarkEnd w:id="0"/>
          </w:p>
        </w:tc>
      </w:tr>
      <w:tr w:rsidR="00A1616A" w:rsidRPr="00954BA9" w:rsidTr="0070601C">
        <w:trPr>
          <w:trHeight w:val="346"/>
        </w:trPr>
        <w:tc>
          <w:tcPr>
            <w:tcW w:w="900" w:type="dxa"/>
            <w:vMerge/>
            <w:tcBorders>
              <w:left w:val="single" w:sz="4" w:space="0" w:color="auto"/>
            </w:tcBorders>
            <w:shd w:val="clear" w:color="auto" w:fill="auto"/>
          </w:tcPr>
          <w:p w:rsidR="00A1616A" w:rsidRPr="00D31C6B" w:rsidRDefault="00A1616A" w:rsidP="00453038">
            <w:pPr>
              <w:jc w:val="center"/>
              <w:rPr>
                <w:sz w:val="22"/>
              </w:rPr>
            </w:pPr>
          </w:p>
        </w:tc>
        <w:tc>
          <w:tcPr>
            <w:tcW w:w="4500" w:type="dxa"/>
            <w:gridSpan w:val="2"/>
            <w:shd w:val="clear" w:color="auto" w:fill="FFFFFF"/>
            <w:vAlign w:val="center"/>
          </w:tcPr>
          <w:p w:rsidR="00A1616A" w:rsidRPr="00D31C6B" w:rsidRDefault="00A1616A" w:rsidP="00453038">
            <w:pPr>
              <w:rPr>
                <w:sz w:val="22"/>
              </w:rPr>
            </w:pPr>
          </w:p>
        </w:tc>
        <w:tc>
          <w:tcPr>
            <w:tcW w:w="1620" w:type="dxa"/>
            <w:shd w:val="clear" w:color="auto" w:fill="FFFFFF"/>
            <w:vAlign w:val="center"/>
          </w:tcPr>
          <w:p w:rsidR="00A1616A" w:rsidRPr="00D31C6B" w:rsidRDefault="00A1616A" w:rsidP="00453038">
            <w:pPr>
              <w:jc w:val="center"/>
              <w:rPr>
                <w:sz w:val="22"/>
              </w:rPr>
            </w:pPr>
          </w:p>
        </w:tc>
        <w:tc>
          <w:tcPr>
            <w:tcW w:w="2880" w:type="dxa"/>
            <w:shd w:val="clear" w:color="auto" w:fill="FFFFFF"/>
            <w:vAlign w:val="center"/>
          </w:tcPr>
          <w:p w:rsidR="00A1616A" w:rsidRPr="00D31C6B" w:rsidRDefault="00A1616A" w:rsidP="00453038">
            <w:pPr>
              <w:jc w:val="center"/>
              <w:rPr>
                <w:sz w:val="22"/>
              </w:rPr>
            </w:pPr>
          </w:p>
        </w:tc>
      </w:tr>
      <w:tr w:rsidR="00A1616A" w:rsidRPr="00954BA9" w:rsidTr="0070601C">
        <w:trPr>
          <w:trHeight w:val="346"/>
        </w:trPr>
        <w:tc>
          <w:tcPr>
            <w:tcW w:w="900" w:type="dxa"/>
            <w:vMerge/>
            <w:tcBorders>
              <w:left w:val="single" w:sz="4" w:space="0" w:color="auto"/>
            </w:tcBorders>
            <w:shd w:val="clear" w:color="auto" w:fill="auto"/>
          </w:tcPr>
          <w:p w:rsidR="00A1616A" w:rsidRPr="00D31C6B" w:rsidRDefault="00A1616A" w:rsidP="00453038">
            <w:pPr>
              <w:jc w:val="center"/>
              <w:rPr>
                <w:sz w:val="22"/>
              </w:rPr>
            </w:pPr>
          </w:p>
        </w:tc>
        <w:tc>
          <w:tcPr>
            <w:tcW w:w="4500" w:type="dxa"/>
            <w:gridSpan w:val="2"/>
            <w:tcBorders>
              <w:bottom w:val="single" w:sz="4" w:space="0" w:color="auto"/>
            </w:tcBorders>
            <w:shd w:val="clear" w:color="auto" w:fill="FFFFFF"/>
            <w:vAlign w:val="center"/>
          </w:tcPr>
          <w:p w:rsidR="00A1616A" w:rsidRPr="00D31C6B" w:rsidRDefault="00A1616A" w:rsidP="00453038">
            <w:pPr>
              <w:rPr>
                <w:sz w:val="22"/>
              </w:rPr>
            </w:pPr>
            <w:r w:rsidRPr="00D31C6B">
              <w:rPr>
                <w:sz w:val="22"/>
              </w:rPr>
              <w:t>Nonprofit discount</w:t>
            </w:r>
          </w:p>
        </w:tc>
        <w:tc>
          <w:tcPr>
            <w:tcW w:w="1620" w:type="dxa"/>
            <w:tcBorders>
              <w:bottom w:val="single" w:sz="4" w:space="0" w:color="auto"/>
            </w:tcBorders>
            <w:shd w:val="clear" w:color="auto" w:fill="FFFFFF"/>
            <w:vAlign w:val="center"/>
          </w:tcPr>
          <w:p w:rsidR="00A1616A" w:rsidRPr="00D31C6B" w:rsidRDefault="0070601C" w:rsidP="00453038">
            <w:pPr>
              <w:jc w:val="center"/>
              <w:rPr>
                <w:sz w:val="22"/>
              </w:rPr>
            </w:pPr>
            <w:r>
              <w:rPr>
                <w:sz w:val="22"/>
              </w:rPr>
              <w:t>-30</w:t>
            </w:r>
            <w:r w:rsidR="00A1616A" w:rsidRPr="00D31C6B">
              <w:rPr>
                <w:sz w:val="22"/>
              </w:rPr>
              <w:t>%</w:t>
            </w:r>
          </w:p>
        </w:tc>
        <w:tc>
          <w:tcPr>
            <w:tcW w:w="2880" w:type="dxa"/>
            <w:tcBorders>
              <w:bottom w:val="single" w:sz="4" w:space="0" w:color="auto"/>
            </w:tcBorders>
            <w:shd w:val="clear" w:color="auto" w:fill="FFFFFF"/>
            <w:vAlign w:val="center"/>
          </w:tcPr>
          <w:p w:rsidR="00A1616A" w:rsidRPr="00D31C6B" w:rsidRDefault="0070601C" w:rsidP="00453038">
            <w:pPr>
              <w:jc w:val="center"/>
              <w:rPr>
                <w:sz w:val="22"/>
              </w:rPr>
            </w:pPr>
            <w:r>
              <w:rPr>
                <w:sz w:val="22"/>
              </w:rPr>
              <w:t>-30</w:t>
            </w:r>
            <w:r w:rsidR="00A1616A" w:rsidRPr="00D31C6B">
              <w:rPr>
                <w:sz w:val="22"/>
              </w:rPr>
              <w:t>%</w:t>
            </w:r>
          </w:p>
        </w:tc>
      </w:tr>
      <w:tr w:rsidR="00A1616A" w:rsidRPr="00954BA9" w:rsidTr="002F0E95">
        <w:trPr>
          <w:cantSplit/>
          <w:trHeight w:val="346"/>
        </w:trPr>
        <w:tc>
          <w:tcPr>
            <w:tcW w:w="900" w:type="dxa"/>
            <w:vMerge/>
            <w:tcBorders>
              <w:left w:val="single" w:sz="4" w:space="0" w:color="auto"/>
              <w:bottom w:val="nil"/>
            </w:tcBorders>
            <w:shd w:val="clear" w:color="auto" w:fill="auto"/>
          </w:tcPr>
          <w:p w:rsidR="00A1616A" w:rsidRPr="00D31C6B" w:rsidRDefault="00A1616A" w:rsidP="00453038">
            <w:pPr>
              <w:rPr>
                <w:b/>
                <w:bCs/>
                <w:i/>
                <w:iCs/>
                <w:sz w:val="22"/>
              </w:rPr>
            </w:pPr>
          </w:p>
        </w:tc>
        <w:tc>
          <w:tcPr>
            <w:tcW w:w="3240" w:type="dxa"/>
            <w:tcBorders>
              <w:bottom w:val="single" w:sz="4" w:space="0" w:color="auto"/>
            </w:tcBorders>
            <w:shd w:val="clear" w:color="auto" w:fill="FFFFFF"/>
            <w:vAlign w:val="center"/>
          </w:tcPr>
          <w:p w:rsidR="00A1616A" w:rsidRPr="00D31C6B" w:rsidRDefault="000966F4" w:rsidP="00453038">
            <w:pPr>
              <w:rPr>
                <w:sz w:val="22"/>
              </w:rPr>
            </w:pPr>
            <w:r>
              <w:rPr>
                <w:sz w:val="22"/>
              </w:rPr>
              <w:t>Security</w:t>
            </w:r>
          </w:p>
        </w:tc>
        <w:tc>
          <w:tcPr>
            <w:tcW w:w="1260" w:type="dxa"/>
            <w:tcBorders>
              <w:bottom w:val="single" w:sz="4" w:space="0" w:color="auto"/>
            </w:tcBorders>
            <w:shd w:val="clear" w:color="auto" w:fill="FFFFFF"/>
            <w:vAlign w:val="center"/>
          </w:tcPr>
          <w:p w:rsidR="00A1616A" w:rsidRPr="00D31C6B" w:rsidRDefault="00A1616A" w:rsidP="00453038">
            <w:pPr>
              <w:jc w:val="center"/>
              <w:rPr>
                <w:sz w:val="22"/>
              </w:rPr>
            </w:pPr>
            <w:r w:rsidRPr="00D31C6B">
              <w:rPr>
                <w:sz w:val="22"/>
              </w:rPr>
              <w:t>$</w:t>
            </w:r>
            <w:r w:rsidR="0070601C">
              <w:rPr>
                <w:sz w:val="22"/>
              </w:rPr>
              <w:t>25</w:t>
            </w:r>
            <w:r w:rsidRPr="00D31C6B">
              <w:rPr>
                <w:sz w:val="22"/>
              </w:rPr>
              <w:t xml:space="preserve"> per hour </w:t>
            </w:r>
          </w:p>
        </w:tc>
        <w:tc>
          <w:tcPr>
            <w:tcW w:w="4500" w:type="dxa"/>
            <w:gridSpan w:val="2"/>
            <w:tcBorders>
              <w:bottom w:val="single" w:sz="4" w:space="0" w:color="auto"/>
            </w:tcBorders>
            <w:shd w:val="clear" w:color="auto" w:fill="FFFFFF"/>
            <w:vAlign w:val="center"/>
          </w:tcPr>
          <w:p w:rsidR="00A1616A" w:rsidRPr="00D31C6B" w:rsidRDefault="000966F4" w:rsidP="00453038">
            <w:pPr>
              <w:rPr>
                <w:sz w:val="22"/>
              </w:rPr>
            </w:pPr>
            <w:r>
              <w:rPr>
                <w:sz w:val="22"/>
              </w:rPr>
              <w:t>Charge four (4), six (6) or eight (8) hours relative to space rented and people in attendance</w:t>
            </w:r>
          </w:p>
        </w:tc>
      </w:tr>
      <w:tr w:rsidR="001F78C0" w:rsidRPr="00954BA9" w:rsidTr="002F0E95">
        <w:trPr>
          <w:cantSplit/>
          <w:trHeight w:val="346"/>
        </w:trPr>
        <w:tc>
          <w:tcPr>
            <w:tcW w:w="900" w:type="dxa"/>
            <w:tcBorders>
              <w:top w:val="single" w:sz="4" w:space="0" w:color="auto"/>
              <w:left w:val="nil"/>
              <w:bottom w:val="nil"/>
              <w:right w:val="nil"/>
            </w:tcBorders>
            <w:shd w:val="clear" w:color="auto" w:fill="FFFFFF"/>
          </w:tcPr>
          <w:p w:rsidR="001F78C0" w:rsidRPr="00D31C6B" w:rsidRDefault="001F78C0" w:rsidP="00453038">
            <w:pPr>
              <w:rPr>
                <w:b/>
                <w:bCs/>
                <w:i/>
                <w:iCs/>
                <w:sz w:val="22"/>
              </w:rPr>
            </w:pPr>
          </w:p>
        </w:tc>
        <w:tc>
          <w:tcPr>
            <w:tcW w:w="3240" w:type="dxa"/>
            <w:tcBorders>
              <w:top w:val="single" w:sz="4" w:space="0" w:color="auto"/>
              <w:left w:val="nil"/>
              <w:bottom w:val="nil"/>
              <w:right w:val="nil"/>
            </w:tcBorders>
            <w:shd w:val="clear" w:color="auto" w:fill="FFFFFF"/>
            <w:vAlign w:val="center"/>
          </w:tcPr>
          <w:p w:rsidR="001F78C0" w:rsidRPr="00D31C6B" w:rsidRDefault="001F78C0" w:rsidP="00453038">
            <w:pPr>
              <w:rPr>
                <w:sz w:val="22"/>
              </w:rPr>
            </w:pPr>
          </w:p>
        </w:tc>
        <w:tc>
          <w:tcPr>
            <w:tcW w:w="1260" w:type="dxa"/>
            <w:tcBorders>
              <w:top w:val="single" w:sz="4" w:space="0" w:color="auto"/>
              <w:left w:val="nil"/>
              <w:bottom w:val="nil"/>
              <w:right w:val="nil"/>
            </w:tcBorders>
            <w:shd w:val="clear" w:color="auto" w:fill="FFFFFF"/>
            <w:vAlign w:val="center"/>
          </w:tcPr>
          <w:p w:rsidR="001F78C0" w:rsidRPr="00D31C6B" w:rsidRDefault="001F78C0" w:rsidP="00453038">
            <w:pPr>
              <w:jc w:val="center"/>
              <w:rPr>
                <w:sz w:val="22"/>
              </w:rPr>
            </w:pPr>
          </w:p>
        </w:tc>
        <w:tc>
          <w:tcPr>
            <w:tcW w:w="4500" w:type="dxa"/>
            <w:gridSpan w:val="2"/>
            <w:tcBorders>
              <w:top w:val="single" w:sz="4" w:space="0" w:color="auto"/>
              <w:left w:val="nil"/>
              <w:bottom w:val="nil"/>
              <w:right w:val="nil"/>
            </w:tcBorders>
            <w:shd w:val="clear" w:color="auto" w:fill="FFFFFF"/>
            <w:vAlign w:val="center"/>
          </w:tcPr>
          <w:p w:rsidR="001F78C0" w:rsidRPr="00D31C6B" w:rsidRDefault="001F78C0" w:rsidP="00453038">
            <w:pPr>
              <w:rPr>
                <w:sz w:val="22"/>
              </w:rPr>
            </w:pPr>
          </w:p>
        </w:tc>
      </w:tr>
    </w:tbl>
    <w:p w:rsidR="00EE3EFA" w:rsidRDefault="00EE3EFA" w:rsidP="00EE3EFA">
      <w:pPr>
        <w:rPr>
          <w:vanish/>
        </w:rPr>
      </w:pPr>
    </w:p>
    <w:p w:rsidR="00604FCA" w:rsidRPr="00EE3EFA" w:rsidRDefault="00604FCA" w:rsidP="00EE3EFA">
      <w:pPr>
        <w:rPr>
          <w:vanish/>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tblGrid>
      <w:tr w:rsidR="00A1616A" w:rsidRPr="00EE3EFA" w:rsidTr="00EE3EFA">
        <w:tc>
          <w:tcPr>
            <w:tcW w:w="9648" w:type="dxa"/>
            <w:shd w:val="clear" w:color="auto" w:fill="D9D9D9"/>
          </w:tcPr>
          <w:p w:rsidR="00A1616A" w:rsidRPr="00EE3EFA" w:rsidRDefault="00A1616A" w:rsidP="00453038">
            <w:pPr>
              <w:rPr>
                <w:b/>
                <w:bCs/>
                <w:sz w:val="22"/>
                <w:szCs w:val="22"/>
                <w:u w:val="single"/>
              </w:rPr>
            </w:pPr>
          </w:p>
          <w:p w:rsidR="00A1616A" w:rsidRPr="00EE3EFA" w:rsidRDefault="00A1616A" w:rsidP="00453038">
            <w:pPr>
              <w:rPr>
                <w:b/>
                <w:bCs/>
              </w:rPr>
            </w:pPr>
            <w:r w:rsidRPr="00EE3EFA">
              <w:rPr>
                <w:b/>
                <w:bCs/>
              </w:rPr>
              <w:t xml:space="preserve">INSURANCE </w:t>
            </w:r>
          </w:p>
          <w:p w:rsidR="00A1616A" w:rsidRPr="00EE3EFA" w:rsidRDefault="00A1616A" w:rsidP="00453038">
            <w:pPr>
              <w:rPr>
                <w:b/>
                <w:bCs/>
                <w:sz w:val="22"/>
                <w:szCs w:val="22"/>
                <w:u w:val="single"/>
              </w:rPr>
            </w:pPr>
          </w:p>
        </w:tc>
      </w:tr>
      <w:tr w:rsidR="00A1616A" w:rsidRPr="00EE3EFA" w:rsidTr="00EE3EFA">
        <w:tc>
          <w:tcPr>
            <w:tcW w:w="9648" w:type="dxa"/>
            <w:shd w:val="clear" w:color="auto" w:fill="auto"/>
          </w:tcPr>
          <w:p w:rsidR="00A1616A" w:rsidRPr="00EE3EFA" w:rsidRDefault="00A1616A" w:rsidP="00453038">
            <w:pPr>
              <w:rPr>
                <w:b/>
                <w:bCs/>
                <w:sz w:val="22"/>
                <w:szCs w:val="22"/>
                <w:u w:val="single"/>
              </w:rPr>
            </w:pPr>
            <w:r w:rsidRPr="00EE3EFA">
              <w:rPr>
                <w:b/>
                <w:bCs/>
                <w:sz w:val="22"/>
                <w:szCs w:val="22"/>
                <w:u w:val="single"/>
              </w:rPr>
              <w:t>LIABILITY</w:t>
            </w:r>
          </w:p>
          <w:p w:rsidR="00A1616A" w:rsidRPr="00EE3EFA" w:rsidRDefault="004A655E" w:rsidP="00E11B87">
            <w:pPr>
              <w:rPr>
                <w:bCs/>
                <w:sz w:val="22"/>
                <w:szCs w:val="22"/>
                <w:u w:val="single"/>
              </w:rPr>
            </w:pPr>
            <w:r w:rsidRPr="00D33B84">
              <w:rPr>
                <w:bCs/>
                <w:sz w:val="22"/>
                <w:szCs w:val="22"/>
              </w:rPr>
              <w:t>A certificate of liability insurance naming the College</w:t>
            </w:r>
            <w:r w:rsidR="005A36AA">
              <w:rPr>
                <w:bCs/>
                <w:sz w:val="22"/>
                <w:szCs w:val="22"/>
              </w:rPr>
              <w:t xml:space="preserve"> or Appleton Museum</w:t>
            </w:r>
            <w:r w:rsidRPr="00D33B84">
              <w:rPr>
                <w:bCs/>
                <w:sz w:val="22"/>
                <w:szCs w:val="22"/>
              </w:rPr>
              <w:t xml:space="preserve"> as an additional insured in the amount of $1,000,000 is required.</w:t>
            </w:r>
            <w:r>
              <w:rPr>
                <w:bCs/>
                <w:sz w:val="22"/>
                <w:szCs w:val="22"/>
              </w:rPr>
              <w:t xml:space="preserve"> </w:t>
            </w:r>
            <w:r w:rsidRPr="00D33B84">
              <w:rPr>
                <w:bCs/>
                <w:sz w:val="22"/>
                <w:szCs w:val="22"/>
              </w:rPr>
              <w:t>You can obtain coverage</w:t>
            </w:r>
            <w:r>
              <w:rPr>
                <w:bCs/>
                <w:sz w:val="22"/>
                <w:szCs w:val="22"/>
              </w:rPr>
              <w:t xml:space="preserve"> at the following:</w:t>
            </w:r>
            <w:r w:rsidRPr="00D33B84">
              <w:rPr>
                <w:bCs/>
                <w:sz w:val="22"/>
                <w:szCs w:val="22"/>
              </w:rPr>
              <w:t xml:space="preserve"> </w:t>
            </w:r>
            <w:r w:rsidRPr="00D33B84">
              <w:rPr>
                <w:color w:val="000000"/>
                <w:sz w:val="22"/>
                <w:szCs w:val="22"/>
              </w:rPr>
              <w:t xml:space="preserve">877-723-3933 </w:t>
            </w:r>
            <w:r>
              <w:rPr>
                <w:color w:val="000000"/>
                <w:sz w:val="22"/>
                <w:szCs w:val="22"/>
              </w:rPr>
              <w:t xml:space="preserve">/ </w:t>
            </w:r>
            <w:hyperlink r:id="rId7" w:history="1">
              <w:r w:rsidRPr="00D33B84">
                <w:rPr>
                  <w:rStyle w:val="Hyperlink"/>
                  <w:sz w:val="22"/>
                  <w:szCs w:val="22"/>
                </w:rPr>
                <w:t>www.PrivateEventInsurance.com</w:t>
              </w:r>
            </w:hyperlink>
            <w:r>
              <w:rPr>
                <w:color w:val="000000"/>
                <w:sz w:val="22"/>
                <w:szCs w:val="22"/>
              </w:rPr>
              <w:t xml:space="preserve"> / </w:t>
            </w:r>
            <w:r w:rsidRPr="00D33B84">
              <w:rPr>
                <w:color w:val="000000"/>
                <w:sz w:val="22"/>
                <w:szCs w:val="22"/>
              </w:rPr>
              <w:t xml:space="preserve">Event Helper: </w:t>
            </w:r>
            <w:hyperlink r:id="rId8" w:history="1">
              <w:r w:rsidRPr="00D33B84">
                <w:rPr>
                  <w:rStyle w:val="Hyperlink"/>
                  <w:sz w:val="22"/>
                  <w:szCs w:val="22"/>
                </w:rPr>
                <w:t>www.theeventhelper.com</w:t>
              </w:r>
            </w:hyperlink>
            <w:r>
              <w:rPr>
                <w:color w:val="000000"/>
                <w:sz w:val="22"/>
                <w:szCs w:val="22"/>
              </w:rPr>
              <w:t xml:space="preserve"> / </w:t>
            </w:r>
            <w:r w:rsidRPr="00D33B84">
              <w:rPr>
                <w:bCs/>
                <w:color w:val="000000"/>
                <w:sz w:val="22"/>
                <w:szCs w:val="22"/>
              </w:rPr>
              <w:t>Local contact:  Francis L. Dean &amp; Associates of Florida, Inc. at 877-671-3326</w:t>
            </w:r>
            <w:r>
              <w:rPr>
                <w:bCs/>
                <w:sz w:val="22"/>
                <w:szCs w:val="22"/>
              </w:rPr>
              <w:t xml:space="preserve"> / For weddings: </w:t>
            </w:r>
            <w:hyperlink r:id="rId9" w:history="1">
              <w:r w:rsidRPr="007A1146">
                <w:rPr>
                  <w:rStyle w:val="Hyperlink"/>
                  <w:bCs/>
                  <w:sz w:val="22"/>
                  <w:szCs w:val="22"/>
                </w:rPr>
                <w:t>www.WedSafe.com</w:t>
              </w:r>
            </w:hyperlink>
          </w:p>
        </w:tc>
      </w:tr>
      <w:tr w:rsidR="00A1616A" w:rsidRPr="00EE3EFA" w:rsidTr="00EE3EFA">
        <w:tc>
          <w:tcPr>
            <w:tcW w:w="9648" w:type="dxa"/>
            <w:shd w:val="clear" w:color="auto" w:fill="auto"/>
          </w:tcPr>
          <w:p w:rsidR="00A1616A" w:rsidRPr="00EE3EFA" w:rsidRDefault="00A1616A" w:rsidP="00453038">
            <w:pPr>
              <w:rPr>
                <w:b/>
                <w:bCs/>
                <w:sz w:val="22"/>
                <w:szCs w:val="22"/>
                <w:u w:val="single"/>
              </w:rPr>
            </w:pPr>
            <w:r w:rsidRPr="00EE3EFA">
              <w:rPr>
                <w:b/>
                <w:bCs/>
                <w:sz w:val="22"/>
                <w:szCs w:val="22"/>
                <w:u w:val="single"/>
              </w:rPr>
              <w:t>ALCOHOL</w:t>
            </w:r>
          </w:p>
          <w:p w:rsidR="00A1616A" w:rsidRPr="00EE3EFA" w:rsidRDefault="00E11B87" w:rsidP="00E4392C">
            <w:pPr>
              <w:rPr>
                <w:bCs/>
                <w:sz w:val="22"/>
                <w:szCs w:val="22"/>
              </w:rPr>
            </w:pPr>
            <w:r>
              <w:rPr>
                <w:bCs/>
                <w:sz w:val="22"/>
                <w:szCs w:val="22"/>
              </w:rPr>
              <w:t xml:space="preserve">Generally, alcohol is not permitted on any CF site.  For specific events in the Webber Center, Klein Center, Citrus Campus Conference Center, and the Appleton Museum of Art, an exemption may be requested to distribute alcoholic beverages.  The President of the College is authorized to grant </w:t>
            </w:r>
            <w:r w:rsidR="00E4392C">
              <w:rPr>
                <w:bCs/>
                <w:sz w:val="22"/>
                <w:szCs w:val="22"/>
              </w:rPr>
              <w:t>approval</w:t>
            </w:r>
            <w:r>
              <w:rPr>
                <w:bCs/>
                <w:sz w:val="22"/>
                <w:szCs w:val="22"/>
              </w:rPr>
              <w:t xml:space="preserve"> and may do so with certain restrictions and conditions. </w:t>
            </w:r>
            <w:r w:rsidR="00A1616A" w:rsidRPr="00EE3EFA">
              <w:rPr>
                <w:bCs/>
                <w:sz w:val="22"/>
                <w:szCs w:val="22"/>
              </w:rPr>
              <w:t>Any person or agency with authorization to distribute alcohol must provide the College with alcohol liability insurance coverage.  The insurance should be in the amount of at least $1,000,000 and name the college as an additional insured.  The renter shall assume all responsibility for compliance with any applicable State of Florida Division of Alcoholic Beverages and Tobacco licensing requirements.</w:t>
            </w:r>
          </w:p>
        </w:tc>
      </w:tr>
    </w:tbl>
    <w:p w:rsidR="00A1616A" w:rsidRPr="0075309C" w:rsidRDefault="00A1616A" w:rsidP="00950C75">
      <w:pPr>
        <w:jc w:val="center"/>
        <w:rPr>
          <w:rFonts w:ascii="Arial" w:hAnsi="Arial"/>
          <w:b/>
          <w:sz w:val="24"/>
        </w:rPr>
      </w:pPr>
    </w:p>
    <w:sectPr w:rsidR="00A1616A" w:rsidRPr="0075309C" w:rsidSect="0075309C">
      <w:headerReference w:type="default" r:id="rId10"/>
      <w:footerReference w:type="default" r:id="rId11"/>
      <w:pgSz w:w="12240" w:h="15840" w:code="1"/>
      <w:pgMar w:top="576" w:right="1152" w:bottom="57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AF9" w:rsidRDefault="00944AF9" w:rsidP="009B600E">
      <w:r>
        <w:separator/>
      </w:r>
    </w:p>
  </w:endnote>
  <w:endnote w:type="continuationSeparator" w:id="0">
    <w:p w:rsidR="00944AF9" w:rsidRDefault="00944AF9" w:rsidP="009B6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AF9" w:rsidRPr="0017002E" w:rsidRDefault="00944AF9" w:rsidP="0017002E">
    <w:pPr>
      <w:autoSpaceDE w:val="0"/>
      <w:autoSpaceDN w:val="0"/>
      <w:adjustRightInd w:val="0"/>
      <w:jc w:val="center"/>
      <w:rPr>
        <w:rFonts w:ascii="MS Shell Dlg" w:hAnsi="MS Shell Dlg" w:cs="MS Shell Dlg"/>
      </w:rPr>
    </w:pPr>
    <w:r w:rsidRPr="0017002E">
      <w:t>4333 E Silver Springs Blvd. • Ocala, FL 34470-5001 • 352.291.</w:t>
    </w:r>
    <w:r>
      <w:t>4455 • fax: 352.291.4460 • www.AppletonM</w:t>
    </w:r>
    <w:r w:rsidRPr="0017002E">
      <w:t>useum.org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AF9" w:rsidRDefault="00944AF9" w:rsidP="009B600E">
      <w:r>
        <w:separator/>
      </w:r>
    </w:p>
  </w:footnote>
  <w:footnote w:type="continuationSeparator" w:id="0">
    <w:p w:rsidR="00944AF9" w:rsidRDefault="00944AF9" w:rsidP="009B6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AF9" w:rsidRDefault="00944AF9" w:rsidP="00FD7500">
    <w:pPr>
      <w:pStyle w:val="Header"/>
      <w:jc w:val="center"/>
    </w:pPr>
    <w:r w:rsidRPr="00944AF9">
      <w:rPr>
        <w:noProof/>
      </w:rPr>
      <w:drawing>
        <wp:inline distT="0" distB="0" distL="0" distR="0">
          <wp:extent cx="3435343" cy="9918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6538" cy="1023998"/>
                  </a:xfrm>
                  <a:prstGeom prst="rect">
                    <a:avLst/>
                  </a:prstGeom>
                  <a:noFill/>
                  <a:ln>
                    <a:noFill/>
                  </a:ln>
                </pic:spPr>
              </pic:pic>
            </a:graphicData>
          </a:graphic>
        </wp:inline>
      </w:drawing>
    </w:r>
  </w:p>
  <w:p w:rsidR="00944AF9" w:rsidRDefault="00944AF9" w:rsidP="00FD7500">
    <w:pPr>
      <w:pStyle w:val="Header"/>
      <w:jc w:val="center"/>
    </w:pPr>
  </w:p>
  <w:p w:rsidR="00944AF9" w:rsidRDefault="00944AF9" w:rsidP="00FD75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5A4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A9380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30098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B8165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83155E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3AE76E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3004E7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10806C9"/>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8" w15:restartNumberingAfterBreak="0">
    <w:nsid w:val="47C17B04"/>
    <w:multiLevelType w:val="hybridMultilevel"/>
    <w:tmpl w:val="1D385044"/>
    <w:lvl w:ilvl="0" w:tplc="8F9CCBDA">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C842D1"/>
    <w:multiLevelType w:val="hybridMultilevel"/>
    <w:tmpl w:val="13366268"/>
    <w:lvl w:ilvl="0" w:tplc="4028C2C6">
      <w:start w:val="1"/>
      <w:numFmt w:val="bullet"/>
      <w:lvlText w:val=""/>
      <w:lvlJc w:val="left"/>
      <w:pPr>
        <w:tabs>
          <w:tab w:val="num" w:pos="360"/>
        </w:tabs>
        <w:ind w:left="360" w:hanging="360"/>
      </w:pPr>
      <w:rPr>
        <w:rFonts w:ascii="Wingdings" w:hAnsi="Wingdings" w:hint="default"/>
      </w:rPr>
    </w:lvl>
    <w:lvl w:ilvl="1" w:tplc="BC965F38" w:tentative="1">
      <w:start w:val="1"/>
      <w:numFmt w:val="bullet"/>
      <w:lvlText w:val="o"/>
      <w:lvlJc w:val="left"/>
      <w:pPr>
        <w:tabs>
          <w:tab w:val="num" w:pos="1440"/>
        </w:tabs>
        <w:ind w:left="1440" w:hanging="360"/>
      </w:pPr>
      <w:rPr>
        <w:rFonts w:ascii="Courier New" w:hAnsi="Courier New" w:hint="default"/>
      </w:rPr>
    </w:lvl>
    <w:lvl w:ilvl="2" w:tplc="529ED028" w:tentative="1">
      <w:start w:val="1"/>
      <w:numFmt w:val="bullet"/>
      <w:lvlText w:val=""/>
      <w:lvlJc w:val="left"/>
      <w:pPr>
        <w:tabs>
          <w:tab w:val="num" w:pos="2160"/>
        </w:tabs>
        <w:ind w:left="2160" w:hanging="360"/>
      </w:pPr>
      <w:rPr>
        <w:rFonts w:ascii="Wingdings" w:hAnsi="Wingdings" w:hint="default"/>
      </w:rPr>
    </w:lvl>
    <w:lvl w:ilvl="3" w:tplc="2AFA18C2" w:tentative="1">
      <w:start w:val="1"/>
      <w:numFmt w:val="bullet"/>
      <w:lvlText w:val=""/>
      <w:lvlJc w:val="left"/>
      <w:pPr>
        <w:tabs>
          <w:tab w:val="num" w:pos="2880"/>
        </w:tabs>
        <w:ind w:left="2880" w:hanging="360"/>
      </w:pPr>
      <w:rPr>
        <w:rFonts w:ascii="Symbol" w:hAnsi="Symbol" w:hint="default"/>
      </w:rPr>
    </w:lvl>
    <w:lvl w:ilvl="4" w:tplc="278ED16E" w:tentative="1">
      <w:start w:val="1"/>
      <w:numFmt w:val="bullet"/>
      <w:lvlText w:val="o"/>
      <w:lvlJc w:val="left"/>
      <w:pPr>
        <w:tabs>
          <w:tab w:val="num" w:pos="3600"/>
        </w:tabs>
        <w:ind w:left="3600" w:hanging="360"/>
      </w:pPr>
      <w:rPr>
        <w:rFonts w:ascii="Courier New" w:hAnsi="Courier New" w:hint="default"/>
      </w:rPr>
    </w:lvl>
    <w:lvl w:ilvl="5" w:tplc="DEC83D62" w:tentative="1">
      <w:start w:val="1"/>
      <w:numFmt w:val="bullet"/>
      <w:lvlText w:val=""/>
      <w:lvlJc w:val="left"/>
      <w:pPr>
        <w:tabs>
          <w:tab w:val="num" w:pos="4320"/>
        </w:tabs>
        <w:ind w:left="4320" w:hanging="360"/>
      </w:pPr>
      <w:rPr>
        <w:rFonts w:ascii="Wingdings" w:hAnsi="Wingdings" w:hint="default"/>
      </w:rPr>
    </w:lvl>
    <w:lvl w:ilvl="6" w:tplc="55028A5C" w:tentative="1">
      <w:start w:val="1"/>
      <w:numFmt w:val="bullet"/>
      <w:lvlText w:val=""/>
      <w:lvlJc w:val="left"/>
      <w:pPr>
        <w:tabs>
          <w:tab w:val="num" w:pos="5040"/>
        </w:tabs>
        <w:ind w:left="5040" w:hanging="360"/>
      </w:pPr>
      <w:rPr>
        <w:rFonts w:ascii="Symbol" w:hAnsi="Symbol" w:hint="default"/>
      </w:rPr>
    </w:lvl>
    <w:lvl w:ilvl="7" w:tplc="6F523CAA" w:tentative="1">
      <w:start w:val="1"/>
      <w:numFmt w:val="bullet"/>
      <w:lvlText w:val="o"/>
      <w:lvlJc w:val="left"/>
      <w:pPr>
        <w:tabs>
          <w:tab w:val="num" w:pos="5760"/>
        </w:tabs>
        <w:ind w:left="5760" w:hanging="360"/>
      </w:pPr>
      <w:rPr>
        <w:rFonts w:ascii="Courier New" w:hAnsi="Courier New" w:hint="default"/>
      </w:rPr>
    </w:lvl>
    <w:lvl w:ilvl="8" w:tplc="CA42ED1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EC066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9C26C30"/>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0"/>
  </w:num>
  <w:num w:numId="3">
    <w:abstractNumId w:val="4"/>
  </w:num>
  <w:num w:numId="4">
    <w:abstractNumId w:val="6"/>
  </w:num>
  <w:num w:numId="5">
    <w:abstractNumId w:val="5"/>
  </w:num>
  <w:num w:numId="6">
    <w:abstractNumId w:val="3"/>
  </w:num>
  <w:num w:numId="7">
    <w:abstractNumId w:val="1"/>
  </w:num>
  <w:num w:numId="8">
    <w:abstractNumId w:val="0"/>
  </w:num>
  <w:num w:numId="9">
    <w:abstractNumId w:val="11"/>
  </w:num>
  <w:num w:numId="10">
    <w:abstractNumId w:val="7"/>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622"/>
    <w:rsid w:val="000209D3"/>
    <w:rsid w:val="00075B9A"/>
    <w:rsid w:val="000966F4"/>
    <w:rsid w:val="0016287A"/>
    <w:rsid w:val="0017002E"/>
    <w:rsid w:val="001B65C9"/>
    <w:rsid w:val="001C1C92"/>
    <w:rsid w:val="001C5282"/>
    <w:rsid w:val="001E7996"/>
    <w:rsid w:val="001F0863"/>
    <w:rsid w:val="001F78C0"/>
    <w:rsid w:val="002422F4"/>
    <w:rsid w:val="00245386"/>
    <w:rsid w:val="00245A12"/>
    <w:rsid w:val="00253BDE"/>
    <w:rsid w:val="00270AC1"/>
    <w:rsid w:val="002F0E95"/>
    <w:rsid w:val="0031332F"/>
    <w:rsid w:val="003E349A"/>
    <w:rsid w:val="00406622"/>
    <w:rsid w:val="00446F77"/>
    <w:rsid w:val="00453038"/>
    <w:rsid w:val="004A655E"/>
    <w:rsid w:val="004E4BA5"/>
    <w:rsid w:val="0050416A"/>
    <w:rsid w:val="00514F8A"/>
    <w:rsid w:val="0059255D"/>
    <w:rsid w:val="005A36AA"/>
    <w:rsid w:val="005A4C40"/>
    <w:rsid w:val="005B712B"/>
    <w:rsid w:val="005E4EB3"/>
    <w:rsid w:val="00604FCA"/>
    <w:rsid w:val="0063736C"/>
    <w:rsid w:val="00671D6C"/>
    <w:rsid w:val="006C37CB"/>
    <w:rsid w:val="0070601C"/>
    <w:rsid w:val="0075309C"/>
    <w:rsid w:val="007537C8"/>
    <w:rsid w:val="00761D55"/>
    <w:rsid w:val="007F71CB"/>
    <w:rsid w:val="009372B4"/>
    <w:rsid w:val="00944AF9"/>
    <w:rsid w:val="00950C75"/>
    <w:rsid w:val="009A3298"/>
    <w:rsid w:val="009B600E"/>
    <w:rsid w:val="009F4552"/>
    <w:rsid w:val="00A1616A"/>
    <w:rsid w:val="00A95359"/>
    <w:rsid w:val="00AE6498"/>
    <w:rsid w:val="00B25D6B"/>
    <w:rsid w:val="00B42DAC"/>
    <w:rsid w:val="00B81721"/>
    <w:rsid w:val="00BA328F"/>
    <w:rsid w:val="00BC32F3"/>
    <w:rsid w:val="00C57418"/>
    <w:rsid w:val="00CF1A5B"/>
    <w:rsid w:val="00D74898"/>
    <w:rsid w:val="00D84A8B"/>
    <w:rsid w:val="00DA28A5"/>
    <w:rsid w:val="00DD7A4E"/>
    <w:rsid w:val="00DE42E9"/>
    <w:rsid w:val="00DE72EB"/>
    <w:rsid w:val="00DF6E4D"/>
    <w:rsid w:val="00E11B87"/>
    <w:rsid w:val="00E4392C"/>
    <w:rsid w:val="00E61B94"/>
    <w:rsid w:val="00EB13E9"/>
    <w:rsid w:val="00EB7D56"/>
    <w:rsid w:val="00EE3EFA"/>
    <w:rsid w:val="00F20BBF"/>
    <w:rsid w:val="00F33A58"/>
    <w:rsid w:val="00F657F1"/>
    <w:rsid w:val="00F727F0"/>
    <w:rsid w:val="00FD7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702BFB"/>
  <w15:docId w15:val="{EB803683-EC03-44C0-A629-41928848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sz w:val="24"/>
    </w:rPr>
  </w:style>
  <w:style w:type="paragraph" w:styleId="Heading2">
    <w:name w:val="heading 2"/>
    <w:basedOn w:val="Normal"/>
    <w:next w:val="Normal"/>
    <w:qFormat/>
    <w:pPr>
      <w:keepNext/>
      <w:ind w:left="2520"/>
      <w:outlineLvl w:val="1"/>
    </w:pPr>
    <w:rPr>
      <w:rFonts w:ascii="Arial" w:hAnsi="Arial"/>
      <w:i/>
      <w:sz w:val="24"/>
    </w:rPr>
  </w:style>
  <w:style w:type="paragraph" w:styleId="Heading3">
    <w:name w:val="heading 3"/>
    <w:basedOn w:val="Normal"/>
    <w:next w:val="Normal"/>
    <w:qFormat/>
    <w:pPr>
      <w:keepNext/>
      <w:outlineLvl w:val="2"/>
    </w:pPr>
    <w:rPr>
      <w:rFonts w:ascii="Arial" w:hAnsi="Arial"/>
      <w:sz w:val="24"/>
    </w:rPr>
  </w:style>
  <w:style w:type="paragraph" w:styleId="Heading4">
    <w:name w:val="heading 4"/>
    <w:basedOn w:val="Normal"/>
    <w:next w:val="Normal"/>
    <w:qFormat/>
    <w:pPr>
      <w:keepNext/>
      <w:outlineLvl w:val="3"/>
    </w:pPr>
    <w:rPr>
      <w:rFonts w:ascii="Arial" w:hAnsi="Arial"/>
      <w:b/>
      <w:sz w:val="24"/>
    </w:rPr>
  </w:style>
  <w:style w:type="paragraph" w:styleId="Heading8">
    <w:name w:val="heading 8"/>
    <w:basedOn w:val="Normal"/>
    <w:next w:val="Normal"/>
    <w:qFormat/>
    <w:rsid w:val="00A1616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6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A1616A"/>
    <w:rPr>
      <w:rFonts w:ascii="Arial" w:hAnsi="Arial"/>
    </w:rPr>
  </w:style>
  <w:style w:type="paragraph" w:styleId="BodyText">
    <w:name w:val="Body Text"/>
    <w:basedOn w:val="Normal"/>
    <w:rsid w:val="00A1616A"/>
    <w:pPr>
      <w:jc w:val="center"/>
    </w:pPr>
    <w:rPr>
      <w:rFonts w:ascii="Arial" w:hAnsi="Arial"/>
      <w:szCs w:val="24"/>
    </w:rPr>
  </w:style>
  <w:style w:type="paragraph" w:styleId="Header">
    <w:name w:val="header"/>
    <w:basedOn w:val="Normal"/>
    <w:rsid w:val="00FD7500"/>
    <w:pPr>
      <w:tabs>
        <w:tab w:val="center" w:pos="4320"/>
        <w:tab w:val="right" w:pos="8640"/>
      </w:tabs>
    </w:pPr>
  </w:style>
  <w:style w:type="paragraph" w:styleId="Footer">
    <w:name w:val="footer"/>
    <w:basedOn w:val="Normal"/>
    <w:rsid w:val="00FD7500"/>
    <w:pPr>
      <w:tabs>
        <w:tab w:val="center" w:pos="4320"/>
        <w:tab w:val="right" w:pos="8640"/>
      </w:tabs>
    </w:pPr>
  </w:style>
  <w:style w:type="paragraph" w:styleId="BalloonText">
    <w:name w:val="Balloon Text"/>
    <w:basedOn w:val="Normal"/>
    <w:link w:val="BalloonTextChar"/>
    <w:rsid w:val="004A655E"/>
    <w:rPr>
      <w:rFonts w:ascii="Tahoma" w:hAnsi="Tahoma" w:cs="Tahoma"/>
      <w:sz w:val="16"/>
      <w:szCs w:val="16"/>
    </w:rPr>
  </w:style>
  <w:style w:type="character" w:customStyle="1" w:styleId="BalloonTextChar">
    <w:name w:val="Balloon Text Char"/>
    <w:basedOn w:val="DefaultParagraphFont"/>
    <w:link w:val="BalloonText"/>
    <w:rsid w:val="004A655E"/>
    <w:rPr>
      <w:rFonts w:ascii="Tahoma" w:hAnsi="Tahoma" w:cs="Tahoma"/>
      <w:sz w:val="16"/>
      <w:szCs w:val="16"/>
    </w:rPr>
  </w:style>
  <w:style w:type="character" w:styleId="Hyperlink">
    <w:name w:val="Hyperlink"/>
    <w:basedOn w:val="DefaultParagraphFont"/>
    <w:rsid w:val="004A65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eventhelp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ivateEventInsuranc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edSaf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Appleton Museum</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Appleton User</dc:creator>
  <cp:lastModifiedBy>Harper, Colleen</cp:lastModifiedBy>
  <cp:revision>12</cp:revision>
  <cp:lastPrinted>2018-05-07T20:10:00Z</cp:lastPrinted>
  <dcterms:created xsi:type="dcterms:W3CDTF">2014-07-29T15:59:00Z</dcterms:created>
  <dcterms:modified xsi:type="dcterms:W3CDTF">2024-04-11T20:44:00Z</dcterms:modified>
</cp:coreProperties>
</file>