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A960" w14:textId="77777777" w:rsidR="00EA7899" w:rsidRDefault="00EA7899" w:rsidP="00DD199C">
      <w:pPr>
        <w:jc w:val="both"/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</w:pPr>
    </w:p>
    <w:p w14:paraId="2DA1AFAD" w14:textId="4E3AEF10" w:rsidR="00B23787" w:rsidRDefault="00461933" w:rsidP="00DD199C">
      <w:pPr>
        <w:jc w:val="both"/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Lessee</w:t>
      </w:r>
      <w:r w:rsidR="00986640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, _________________ (“</w:t>
      </w:r>
      <w:r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Lessee</w:t>
      </w:r>
      <w:r w:rsidR="00986640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”</w:t>
      </w:r>
      <w:r w:rsidR="00D862D9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 “You”</w:t>
      </w:r>
      <w:r w:rsidR="00986640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)</w:t>
      </w:r>
      <w:r w:rsidR="00B23787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 hereby agrees </w:t>
      </w:r>
      <w:r w:rsidR="00986640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to the following terms of this </w:t>
      </w:r>
      <w:r w:rsidR="00D862D9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A</w:t>
      </w:r>
      <w:r w:rsidR="00BA7D7C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ddendum</w:t>
      </w:r>
      <w:r w:rsidR="00986640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:</w:t>
      </w:r>
    </w:p>
    <w:p w14:paraId="756537C7" w14:textId="77777777" w:rsidR="00B23787" w:rsidRDefault="00B23787" w:rsidP="00DD199C">
      <w:pPr>
        <w:jc w:val="both"/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</w:pPr>
    </w:p>
    <w:p w14:paraId="6349D791" w14:textId="738FBDDA" w:rsidR="003B3520" w:rsidRDefault="00461933" w:rsidP="00EB5496">
      <w:pPr>
        <w:pStyle w:val="ListParagraph"/>
        <w:numPr>
          <w:ilvl w:val="0"/>
          <w:numId w:val="4"/>
        </w:numPr>
        <w:jc w:val="both"/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Lessee</w:t>
      </w:r>
      <w:r w:rsidR="00BC1436" w:rsidRPr="00EB5496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 represents and warrants that, as a condition of its rental of the Lake Desire Community Club on </w:t>
      </w:r>
      <w:r w:rsidR="00BA7D7C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___________________</w:t>
      </w:r>
      <w:r w:rsidR="00BC1436" w:rsidRPr="00EB5496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 for its event (“Event”)</w:t>
      </w:r>
      <w:r w:rsidR="003B3520" w:rsidRPr="00EB5496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:</w:t>
      </w:r>
    </w:p>
    <w:p w14:paraId="29A99243" w14:textId="77777777" w:rsidR="00EB5496" w:rsidRPr="00EB5496" w:rsidRDefault="00EB5496" w:rsidP="00EB5496">
      <w:pPr>
        <w:pStyle w:val="ListParagraph"/>
        <w:ind w:left="360"/>
        <w:jc w:val="both"/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</w:pPr>
    </w:p>
    <w:p w14:paraId="6086AD3D" w14:textId="188A020D" w:rsidR="00F42CCE" w:rsidRPr="00EA7899" w:rsidRDefault="00F42CCE" w:rsidP="00EB5496">
      <w:pPr>
        <w:pStyle w:val="ListParagraph"/>
        <w:numPr>
          <w:ilvl w:val="1"/>
          <w:numId w:val="4"/>
        </w:numPr>
        <w:jc w:val="both"/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You</w:t>
      </w:r>
      <w:r w:rsidR="00EB5496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 shall e</w:t>
      </w:r>
      <w:r w:rsidR="00BC1436" w:rsidRPr="00EB5496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nsure that </w:t>
      </w:r>
      <w:r w:rsidR="00D862D9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You, as Lessee, and </w:t>
      </w:r>
      <w:r w:rsidR="00BC1436" w:rsidRPr="00EB5496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all </w:t>
      </w:r>
      <w:r w:rsidR="00D862D9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other</w:t>
      </w:r>
      <w:r w:rsidR="00BC1436" w:rsidRPr="00EB5496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 individuals attending the Event strictly adhere to the current </w:t>
      </w:r>
      <w:r w:rsidR="003B3520" w:rsidRPr="00EB5496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requirements issued by the King County Department of Health and any other state or local governmental organization issuing guidance or requirements relating to COVID-19</w:t>
      </w:r>
      <w:r w:rsidR="00D862D9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.  This specifically includes the limit on the number of attendees in place at the time of your Event</w:t>
      </w:r>
      <w:r w:rsidR="003B3520" w:rsidRPr="00EB5496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.</w:t>
      </w:r>
      <w:r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  Current King County COVID-19 </w:t>
      </w:r>
      <w:r w:rsidRPr="00EA7899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Guidance and Restrictions can be found at the following website:</w:t>
      </w:r>
    </w:p>
    <w:p w14:paraId="42A96A6F" w14:textId="77777777" w:rsidR="00F42CCE" w:rsidRPr="00EA7899" w:rsidRDefault="00F42CCE" w:rsidP="00F42CCE">
      <w:pPr>
        <w:pStyle w:val="ListParagraph"/>
        <w:ind w:left="1080"/>
        <w:jc w:val="both"/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</w:pPr>
    </w:p>
    <w:p w14:paraId="236FA049" w14:textId="697A7EC5" w:rsidR="00D862D9" w:rsidRDefault="008C59B3" w:rsidP="00F42CCE">
      <w:pPr>
        <w:pStyle w:val="ListParagraph"/>
        <w:ind w:left="1440"/>
        <w:jc w:val="both"/>
      </w:pPr>
      <w:hyperlink r:id="rId7" w:history="1">
        <w:r w:rsidRPr="00913737">
          <w:rPr>
            <w:rStyle w:val="Hyperlink"/>
          </w:rPr>
          <w:t>https://www.kingcounty.gov/elected/executive/constantine/covid-response/current-guidance.aspx</w:t>
        </w:r>
      </w:hyperlink>
    </w:p>
    <w:p w14:paraId="3E5F3573" w14:textId="77777777" w:rsidR="008C59B3" w:rsidRPr="00EA7899" w:rsidRDefault="008C59B3" w:rsidP="00F42CCE">
      <w:pPr>
        <w:pStyle w:val="ListParagraph"/>
        <w:ind w:left="1440"/>
        <w:jc w:val="both"/>
        <w:rPr>
          <w:rStyle w:val="Strong"/>
          <w:rFonts w:cs="Segoe UI"/>
          <w:color w:val="333333"/>
          <w:sz w:val="24"/>
          <w:szCs w:val="24"/>
          <w:shd w:val="clear" w:color="auto" w:fill="FFFFFF"/>
        </w:rPr>
      </w:pPr>
    </w:p>
    <w:p w14:paraId="76DCEC3F" w14:textId="5913E162" w:rsidR="003B3520" w:rsidRPr="00B23787" w:rsidRDefault="00D862D9" w:rsidP="00B23787">
      <w:pPr>
        <w:pStyle w:val="ListParagraph"/>
        <w:numPr>
          <w:ilvl w:val="1"/>
          <w:numId w:val="4"/>
        </w:numPr>
        <w:rPr>
          <w:rFonts w:eastAsia="Times New Roman" w:cs="Times New Roman"/>
          <w:color w:val="23221F"/>
          <w:sz w:val="24"/>
          <w:szCs w:val="24"/>
        </w:rPr>
      </w:pPr>
      <w:r w:rsidRPr="00B23787">
        <w:rPr>
          <w:rFonts w:eastAsia="Times New Roman" w:cs="Times New Roman"/>
          <w:color w:val="23221F"/>
          <w:sz w:val="24"/>
          <w:szCs w:val="24"/>
        </w:rPr>
        <w:t>You shall ensure that</w:t>
      </w:r>
      <w:r w:rsidR="00B23787" w:rsidRPr="00B23787">
        <w:rPr>
          <w:rFonts w:eastAsia="Times New Roman" w:cs="Times New Roman"/>
          <w:color w:val="23221F"/>
          <w:sz w:val="24"/>
          <w:szCs w:val="24"/>
        </w:rPr>
        <w:t>, in addition to</w:t>
      </w:r>
      <w:r w:rsidR="00B23787">
        <w:rPr>
          <w:rFonts w:eastAsia="Times New Roman" w:cs="Times New Roman"/>
          <w:color w:val="23221F"/>
          <w:sz w:val="24"/>
          <w:szCs w:val="24"/>
        </w:rPr>
        <w:t xml:space="preserve"> completing</w:t>
      </w:r>
      <w:r w:rsidR="00B23787" w:rsidRPr="00B23787">
        <w:rPr>
          <w:rFonts w:eastAsia="Times New Roman" w:cs="Times New Roman"/>
          <w:color w:val="23221F"/>
          <w:sz w:val="24"/>
          <w:szCs w:val="24"/>
        </w:rPr>
        <w:t xml:space="preserve"> the Cleaning Checklist attached to the Lake Desire Community Club Rental Agreement, </w:t>
      </w:r>
      <w:r w:rsidR="00B23787">
        <w:rPr>
          <w:rFonts w:eastAsia="Times New Roman" w:cs="Times New Roman"/>
          <w:color w:val="23221F"/>
          <w:sz w:val="24"/>
          <w:szCs w:val="24"/>
        </w:rPr>
        <w:t>You will follow these</w:t>
      </w:r>
      <w:r w:rsidRPr="00B23787">
        <w:rPr>
          <w:rFonts w:eastAsia="Times New Roman" w:cs="Times New Roman"/>
          <w:color w:val="23221F"/>
          <w:sz w:val="24"/>
          <w:szCs w:val="24"/>
        </w:rPr>
        <w:t xml:space="preserve"> sanitation </w:t>
      </w:r>
      <w:r w:rsidR="00B23787">
        <w:rPr>
          <w:rFonts w:eastAsia="Times New Roman" w:cs="Times New Roman"/>
          <w:color w:val="23221F"/>
          <w:sz w:val="24"/>
          <w:szCs w:val="24"/>
        </w:rPr>
        <w:t>requirements</w:t>
      </w:r>
      <w:r w:rsidRPr="00B23787">
        <w:rPr>
          <w:rFonts w:eastAsia="Times New Roman" w:cs="Times New Roman"/>
          <w:color w:val="23221F"/>
          <w:sz w:val="24"/>
          <w:szCs w:val="24"/>
        </w:rPr>
        <w:t xml:space="preserve"> </w:t>
      </w:r>
      <w:r w:rsidR="005B4C00" w:rsidRPr="00B23787">
        <w:rPr>
          <w:rFonts w:eastAsia="Times New Roman" w:cs="Times New Roman"/>
          <w:color w:val="23221F"/>
          <w:sz w:val="24"/>
          <w:szCs w:val="24"/>
        </w:rPr>
        <w:t>a</w:t>
      </w:r>
      <w:r w:rsidR="00B23787">
        <w:rPr>
          <w:rFonts w:eastAsia="Times New Roman" w:cs="Times New Roman"/>
          <w:color w:val="23221F"/>
          <w:sz w:val="24"/>
          <w:szCs w:val="24"/>
        </w:rPr>
        <w:t xml:space="preserve">t the conclusion of </w:t>
      </w:r>
      <w:r w:rsidRPr="00B23787">
        <w:rPr>
          <w:rFonts w:eastAsia="Times New Roman" w:cs="Times New Roman"/>
          <w:color w:val="23221F"/>
          <w:sz w:val="24"/>
          <w:szCs w:val="24"/>
        </w:rPr>
        <w:t xml:space="preserve">the </w:t>
      </w:r>
      <w:r w:rsidR="00EA7899" w:rsidRPr="00B23787">
        <w:rPr>
          <w:rFonts w:eastAsia="Times New Roman" w:cs="Times New Roman"/>
          <w:color w:val="23221F"/>
          <w:sz w:val="24"/>
          <w:szCs w:val="24"/>
        </w:rPr>
        <w:t>E</w:t>
      </w:r>
      <w:r w:rsidRPr="00B23787">
        <w:rPr>
          <w:rFonts w:eastAsia="Times New Roman" w:cs="Times New Roman"/>
          <w:color w:val="23221F"/>
          <w:sz w:val="24"/>
          <w:szCs w:val="24"/>
        </w:rPr>
        <w:t>vent</w:t>
      </w:r>
      <w:r w:rsidR="00EA7899" w:rsidRPr="00B23787">
        <w:rPr>
          <w:rFonts w:eastAsia="Times New Roman" w:cs="Times New Roman"/>
          <w:color w:val="23221F"/>
          <w:sz w:val="24"/>
          <w:szCs w:val="24"/>
        </w:rPr>
        <w:t>:</w:t>
      </w:r>
    </w:p>
    <w:p w14:paraId="5B19D460" w14:textId="062A7A5E" w:rsidR="00D862D9" w:rsidRPr="00EA7899" w:rsidRDefault="00EA7899" w:rsidP="00D862D9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cs="Segoe UI"/>
          <w:color w:val="333333"/>
          <w:sz w:val="24"/>
          <w:szCs w:val="24"/>
          <w:shd w:val="clear" w:color="auto" w:fill="FFFFFF"/>
        </w:rPr>
      </w:pPr>
      <w:r>
        <w:rPr>
          <w:rFonts w:cs="Segoe UI"/>
          <w:color w:val="333333"/>
          <w:sz w:val="24"/>
          <w:szCs w:val="24"/>
          <w:shd w:val="clear" w:color="auto" w:fill="FFFFFF"/>
        </w:rPr>
        <w:t>Thoroughly c</w:t>
      </w:r>
      <w:r w:rsidR="008B4B5D" w:rsidRPr="00EA7899">
        <w:rPr>
          <w:rFonts w:cs="Segoe UI"/>
          <w:color w:val="333333"/>
          <w:sz w:val="24"/>
          <w:szCs w:val="24"/>
          <w:shd w:val="clear" w:color="auto" w:fill="FFFFFF"/>
        </w:rPr>
        <w:t>lean all surfaces of tables</w:t>
      </w:r>
      <w:r>
        <w:rPr>
          <w:rFonts w:cs="Segoe UI"/>
          <w:color w:val="333333"/>
          <w:sz w:val="24"/>
          <w:szCs w:val="24"/>
          <w:shd w:val="clear" w:color="auto" w:fill="FFFFFF"/>
        </w:rPr>
        <w:t>, chairs</w:t>
      </w:r>
      <w:r w:rsidR="00DB283A" w:rsidRPr="00EA7899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r w:rsidR="008B4B5D" w:rsidRPr="00EA7899">
        <w:rPr>
          <w:rFonts w:cs="Segoe UI"/>
          <w:color w:val="333333"/>
          <w:sz w:val="24"/>
          <w:szCs w:val="24"/>
          <w:shd w:val="clear" w:color="auto" w:fill="FFFFFF"/>
        </w:rPr>
        <w:t>and counter</w:t>
      </w:r>
      <w:r w:rsidR="00A03861" w:rsidRPr="00EA7899">
        <w:rPr>
          <w:rFonts w:cs="Segoe UI"/>
          <w:color w:val="333333"/>
          <w:sz w:val="24"/>
          <w:szCs w:val="24"/>
          <w:shd w:val="clear" w:color="auto" w:fill="FFFFFF"/>
        </w:rPr>
        <w:t>tops</w:t>
      </w:r>
      <w:r w:rsidR="00F66136" w:rsidRPr="00EA7899">
        <w:rPr>
          <w:rFonts w:cs="Segoe UI"/>
          <w:color w:val="333333"/>
          <w:sz w:val="24"/>
          <w:szCs w:val="24"/>
          <w:shd w:val="clear" w:color="auto" w:fill="FFFFFF"/>
        </w:rPr>
        <w:t xml:space="preserve"> with products provided</w:t>
      </w:r>
      <w:r>
        <w:rPr>
          <w:rFonts w:cs="Segoe UI"/>
          <w:color w:val="333333"/>
          <w:sz w:val="24"/>
          <w:szCs w:val="24"/>
          <w:shd w:val="clear" w:color="auto" w:fill="FFFFFF"/>
        </w:rPr>
        <w:t xml:space="preserve"> by Lessor</w:t>
      </w:r>
      <w:r w:rsidR="00B23787">
        <w:rPr>
          <w:rFonts w:cs="Segoe UI"/>
          <w:color w:val="333333"/>
          <w:sz w:val="24"/>
          <w:szCs w:val="24"/>
          <w:shd w:val="clear" w:color="auto" w:fill="FFFFFF"/>
        </w:rPr>
        <w:t>;</w:t>
      </w:r>
    </w:p>
    <w:p w14:paraId="47A03189" w14:textId="04F2089A" w:rsidR="00D862D9" w:rsidRPr="00EA7899" w:rsidRDefault="00EA7899" w:rsidP="00D862D9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both"/>
        <w:rPr>
          <w:rFonts w:cs="Segoe UI"/>
          <w:color w:val="333333"/>
          <w:sz w:val="24"/>
          <w:szCs w:val="24"/>
          <w:shd w:val="clear" w:color="auto" w:fill="FFFFFF"/>
        </w:rPr>
      </w:pPr>
      <w:r>
        <w:rPr>
          <w:rFonts w:cs="Segoe UI"/>
          <w:color w:val="333333"/>
          <w:sz w:val="24"/>
          <w:szCs w:val="24"/>
          <w:shd w:val="clear" w:color="auto" w:fill="FFFFFF"/>
        </w:rPr>
        <w:t>Thoroughly m</w:t>
      </w:r>
      <w:r w:rsidR="00DB283A" w:rsidRPr="00EA7899">
        <w:rPr>
          <w:rFonts w:cs="Segoe UI"/>
          <w:color w:val="333333"/>
          <w:sz w:val="24"/>
          <w:szCs w:val="24"/>
          <w:shd w:val="clear" w:color="auto" w:fill="FFFFFF"/>
        </w:rPr>
        <w:t xml:space="preserve">op </w:t>
      </w:r>
      <w:r w:rsidR="005B4C00" w:rsidRPr="00EA7899">
        <w:rPr>
          <w:rFonts w:cs="Segoe UI"/>
          <w:color w:val="333333"/>
          <w:sz w:val="24"/>
          <w:szCs w:val="24"/>
          <w:shd w:val="clear" w:color="auto" w:fill="FFFFFF"/>
        </w:rPr>
        <w:t xml:space="preserve">all </w:t>
      </w:r>
      <w:r w:rsidR="00DB283A" w:rsidRPr="00EA7899">
        <w:rPr>
          <w:rFonts w:cs="Segoe UI"/>
          <w:color w:val="333333"/>
          <w:sz w:val="24"/>
          <w:szCs w:val="24"/>
          <w:shd w:val="clear" w:color="auto" w:fill="FFFFFF"/>
        </w:rPr>
        <w:t>the floors</w:t>
      </w:r>
      <w:r w:rsidR="00F66136" w:rsidRPr="00EA7899">
        <w:rPr>
          <w:rFonts w:cs="Segoe UI"/>
          <w:color w:val="333333"/>
          <w:sz w:val="24"/>
          <w:szCs w:val="24"/>
          <w:shd w:val="clear" w:color="auto" w:fill="FFFFFF"/>
        </w:rPr>
        <w:t xml:space="preserve"> with products provided</w:t>
      </w:r>
      <w:r>
        <w:rPr>
          <w:rFonts w:cs="Segoe UI"/>
          <w:color w:val="333333"/>
          <w:sz w:val="24"/>
          <w:szCs w:val="24"/>
          <w:shd w:val="clear" w:color="auto" w:fill="FFFFFF"/>
        </w:rPr>
        <w:t xml:space="preserve"> by the Lessor</w:t>
      </w:r>
      <w:r w:rsidR="00B23787">
        <w:rPr>
          <w:rFonts w:cs="Segoe UI"/>
          <w:color w:val="333333"/>
          <w:sz w:val="24"/>
          <w:szCs w:val="24"/>
          <w:shd w:val="clear" w:color="auto" w:fill="FFFFFF"/>
        </w:rPr>
        <w:t>; and</w:t>
      </w:r>
    </w:p>
    <w:p w14:paraId="2C04FF6C" w14:textId="1CC8FE99" w:rsidR="00A03861" w:rsidRDefault="00A03861" w:rsidP="00D862D9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both"/>
        <w:rPr>
          <w:rFonts w:cs="Segoe UI"/>
          <w:color w:val="333333"/>
          <w:sz w:val="24"/>
          <w:szCs w:val="24"/>
          <w:shd w:val="clear" w:color="auto" w:fill="FFFFFF"/>
        </w:rPr>
      </w:pPr>
      <w:r w:rsidRPr="00EA7899">
        <w:rPr>
          <w:rFonts w:cs="Segoe UI"/>
          <w:color w:val="333333"/>
          <w:sz w:val="24"/>
          <w:szCs w:val="24"/>
          <w:shd w:val="clear" w:color="auto" w:fill="FFFFFF"/>
        </w:rPr>
        <w:t xml:space="preserve">Clean </w:t>
      </w:r>
      <w:r w:rsidR="00EA7899">
        <w:rPr>
          <w:rFonts w:cs="Segoe UI"/>
          <w:color w:val="333333"/>
          <w:sz w:val="24"/>
          <w:szCs w:val="24"/>
          <w:shd w:val="clear" w:color="auto" w:fill="FFFFFF"/>
        </w:rPr>
        <w:t xml:space="preserve">all </w:t>
      </w:r>
      <w:r w:rsidR="00EA7899" w:rsidRPr="00EA7899">
        <w:rPr>
          <w:rFonts w:cs="Segoe UI"/>
          <w:color w:val="333333"/>
          <w:sz w:val="24"/>
          <w:szCs w:val="24"/>
          <w:shd w:val="clear" w:color="auto" w:fill="FFFFFF"/>
        </w:rPr>
        <w:t>doorknobs</w:t>
      </w:r>
      <w:r w:rsidRPr="00EA7899">
        <w:rPr>
          <w:rFonts w:cs="Segoe UI"/>
          <w:color w:val="333333"/>
          <w:sz w:val="24"/>
          <w:szCs w:val="24"/>
          <w:shd w:val="clear" w:color="auto" w:fill="FFFFFF"/>
        </w:rPr>
        <w:t xml:space="preserve"> and light switches</w:t>
      </w:r>
      <w:r w:rsidR="00EA7899">
        <w:rPr>
          <w:rFonts w:cs="Segoe UI"/>
          <w:color w:val="333333"/>
          <w:sz w:val="24"/>
          <w:szCs w:val="24"/>
          <w:shd w:val="clear" w:color="auto" w:fill="FFFFFF"/>
        </w:rPr>
        <w:t xml:space="preserve"> with products provided by the Lessor.</w:t>
      </w:r>
    </w:p>
    <w:p w14:paraId="72B2F54F" w14:textId="709DF2FD" w:rsidR="00EA7899" w:rsidRPr="00EA7899" w:rsidRDefault="00EA7899" w:rsidP="00EA78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cs="Segoe UI"/>
          <w:color w:val="333333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23221F"/>
          <w:sz w:val="24"/>
          <w:szCs w:val="24"/>
        </w:rPr>
        <w:t>Lessor will also sanitize the Clubhouse</w:t>
      </w:r>
      <w:r w:rsidRPr="00EA7899">
        <w:rPr>
          <w:rFonts w:eastAsia="Times New Roman" w:cs="Times New Roman"/>
          <w:color w:val="23221F"/>
          <w:sz w:val="24"/>
          <w:szCs w:val="24"/>
        </w:rPr>
        <w:t xml:space="preserve"> </w:t>
      </w:r>
      <w:r>
        <w:rPr>
          <w:rFonts w:eastAsia="Times New Roman" w:cs="Times New Roman"/>
          <w:color w:val="23221F"/>
          <w:sz w:val="24"/>
          <w:szCs w:val="24"/>
        </w:rPr>
        <w:t>between events</w:t>
      </w:r>
      <w:r w:rsidRPr="00EA7899">
        <w:rPr>
          <w:rFonts w:eastAsia="Times New Roman" w:cs="Times New Roman"/>
          <w:color w:val="23221F"/>
          <w:sz w:val="24"/>
          <w:szCs w:val="24"/>
        </w:rPr>
        <w:t>.</w:t>
      </w:r>
    </w:p>
    <w:p w14:paraId="0C94DF31" w14:textId="0C9C1018" w:rsidR="00BA7D7C" w:rsidRPr="00EA7899" w:rsidRDefault="00D862D9" w:rsidP="00D862D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Segoe UI"/>
          <w:color w:val="333333"/>
          <w:sz w:val="24"/>
          <w:szCs w:val="24"/>
          <w:shd w:val="clear" w:color="auto" w:fill="FFFFFF"/>
        </w:rPr>
      </w:pPr>
      <w:r w:rsidRPr="00EA7899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Lessee</w:t>
      </w:r>
      <w:r w:rsidR="00EB5496" w:rsidRPr="00EA7899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 xml:space="preserve"> agrees </w:t>
      </w:r>
      <w:r w:rsidR="00986640" w:rsidRPr="00EA7899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to</w:t>
      </w:r>
      <w:r w:rsidR="00986640" w:rsidRPr="00EA789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defend, </w:t>
      </w:r>
      <w:r w:rsidR="00C50717" w:rsidRPr="00EA789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indemnify,</w:t>
      </w:r>
      <w:r w:rsidR="00986640" w:rsidRPr="00EA789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and hold </w:t>
      </w:r>
      <w:r w:rsidR="00BA7D7C" w:rsidRPr="00EA789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harmless </w:t>
      </w:r>
      <w:r w:rsidR="00986640" w:rsidRPr="00EA7899">
        <w:rPr>
          <w:rStyle w:val="Strong"/>
          <w:rFonts w:cs="Segoe UI"/>
          <w:b w:val="0"/>
          <w:bCs w:val="0"/>
          <w:color w:val="333333"/>
          <w:sz w:val="24"/>
          <w:szCs w:val="24"/>
          <w:shd w:val="clear" w:color="auto" w:fill="FFFFFF"/>
        </w:rPr>
        <w:t>the Lake Desire Community Club, its Officers and Directors and members</w:t>
      </w:r>
      <w:r w:rsidR="00986640" w:rsidRPr="00EA7899">
        <w:rPr>
          <w:rFonts w:cs="Segoe UI"/>
          <w:b/>
          <w:bCs/>
          <w:color w:val="333333"/>
          <w:sz w:val="24"/>
          <w:szCs w:val="24"/>
          <w:shd w:val="clear" w:color="auto" w:fill="FFFFFF"/>
        </w:rPr>
        <w:t> </w:t>
      </w:r>
      <w:r w:rsidR="00986640" w:rsidRPr="00EA7899">
        <w:rPr>
          <w:rFonts w:cs="Segoe UI"/>
          <w:color w:val="333333"/>
          <w:sz w:val="24"/>
          <w:szCs w:val="24"/>
          <w:shd w:val="clear" w:color="auto" w:fill="FFFFFF"/>
        </w:rPr>
        <w:t xml:space="preserve">(“LDCC”) </w:t>
      </w:r>
      <w:r w:rsidR="00986640" w:rsidRPr="00EA789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from and against all losses, costs, liabilities, claims, damages and expenses of every kind and character, as incurred, resulting from or relating to or arising out of </w:t>
      </w:r>
      <w:r w:rsidRPr="00EA789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Lessee’s</w:t>
      </w:r>
      <w:r w:rsidR="00BA7D7C" w:rsidRPr="00EA789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and</w:t>
      </w:r>
      <w:r w:rsidRPr="00EA789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/or</w:t>
      </w:r>
      <w:r w:rsidR="00BA7D7C" w:rsidRPr="00EA789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any other persons’ attendance at</w:t>
      </w:r>
      <w:r w:rsidRPr="00EA789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="00BA7D7C" w:rsidRPr="00EA789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the Event.</w:t>
      </w:r>
    </w:p>
    <w:p w14:paraId="138DA23B" w14:textId="77777777" w:rsidR="00BA7D7C" w:rsidRPr="00BA7D7C" w:rsidRDefault="00BA7D7C" w:rsidP="00D862D9">
      <w:pPr>
        <w:pStyle w:val="ListParagraph"/>
        <w:ind w:left="360"/>
        <w:jc w:val="both"/>
        <w:rPr>
          <w:rFonts w:cs="Segoe UI"/>
          <w:color w:val="333333"/>
          <w:sz w:val="24"/>
          <w:szCs w:val="24"/>
          <w:shd w:val="clear" w:color="auto" w:fill="FFFFFF"/>
        </w:rPr>
      </w:pPr>
    </w:p>
    <w:p w14:paraId="6C8F81BB" w14:textId="77777777" w:rsidR="00EB5496" w:rsidRDefault="00EB5496" w:rsidP="00EB5496">
      <w:pPr>
        <w:jc w:val="both"/>
        <w:rPr>
          <w:rFonts w:cs="Segoe UI"/>
          <w:color w:val="333333"/>
          <w:sz w:val="24"/>
          <w:szCs w:val="24"/>
          <w:shd w:val="clear" w:color="auto" w:fill="FFFFFF"/>
        </w:rPr>
      </w:pPr>
    </w:p>
    <w:p w14:paraId="7E678037" w14:textId="7F21422B" w:rsidR="00EB5496" w:rsidRDefault="00D862D9" w:rsidP="00EB5496">
      <w:pPr>
        <w:jc w:val="both"/>
        <w:rPr>
          <w:rFonts w:cs="Segoe UI"/>
          <w:color w:val="333333"/>
          <w:sz w:val="24"/>
          <w:szCs w:val="24"/>
          <w:shd w:val="clear" w:color="auto" w:fill="FFFFFF"/>
        </w:rPr>
      </w:pPr>
      <w:r>
        <w:rPr>
          <w:rFonts w:cs="Segoe UI"/>
          <w:color w:val="333333"/>
          <w:sz w:val="24"/>
          <w:szCs w:val="24"/>
          <w:shd w:val="clear" w:color="auto" w:fill="FFFFFF"/>
        </w:rPr>
        <w:t>Lessee</w:t>
      </w:r>
      <w:r w:rsidR="00EB5496">
        <w:rPr>
          <w:rFonts w:cs="Segoe UI"/>
          <w:color w:val="333333"/>
          <w:sz w:val="24"/>
          <w:szCs w:val="24"/>
          <w:shd w:val="clear" w:color="auto" w:fill="FFFFFF"/>
        </w:rPr>
        <w:t xml:space="preserve"> Name:  ___________</w:t>
      </w:r>
      <w:r>
        <w:rPr>
          <w:rFonts w:cs="Segoe UI"/>
          <w:color w:val="333333"/>
          <w:sz w:val="24"/>
          <w:szCs w:val="24"/>
          <w:shd w:val="clear" w:color="auto" w:fill="FFFFFF"/>
        </w:rPr>
        <w:t>___</w:t>
      </w:r>
      <w:r w:rsidR="00EB5496">
        <w:rPr>
          <w:rFonts w:cs="Segoe UI"/>
          <w:color w:val="333333"/>
          <w:sz w:val="24"/>
          <w:szCs w:val="24"/>
          <w:shd w:val="clear" w:color="auto" w:fill="FFFFFF"/>
        </w:rPr>
        <w:t>________</w:t>
      </w:r>
    </w:p>
    <w:p w14:paraId="26C5D093" w14:textId="04F245BF" w:rsidR="00EB5496" w:rsidRDefault="00EB5496" w:rsidP="00EB5496">
      <w:pPr>
        <w:jc w:val="both"/>
        <w:rPr>
          <w:rFonts w:cs="Segoe UI"/>
          <w:color w:val="333333"/>
          <w:sz w:val="24"/>
          <w:szCs w:val="24"/>
          <w:shd w:val="clear" w:color="auto" w:fill="FFFFFF"/>
        </w:rPr>
      </w:pPr>
      <w:r>
        <w:rPr>
          <w:rFonts w:cs="Segoe UI"/>
          <w:color w:val="333333"/>
          <w:sz w:val="24"/>
          <w:szCs w:val="24"/>
          <w:shd w:val="clear" w:color="auto" w:fill="FFFFFF"/>
        </w:rPr>
        <w:t>Signed:</w:t>
      </w:r>
      <w:r>
        <w:rPr>
          <w:rFonts w:cs="Segoe UI"/>
          <w:color w:val="333333"/>
          <w:sz w:val="24"/>
          <w:szCs w:val="24"/>
          <w:shd w:val="clear" w:color="auto" w:fill="FFFFFF"/>
        </w:rPr>
        <w:tab/>
        <w:t xml:space="preserve">  _____________</w:t>
      </w:r>
      <w:r w:rsidR="00D862D9">
        <w:rPr>
          <w:rFonts w:cs="Segoe UI"/>
          <w:color w:val="333333"/>
          <w:sz w:val="24"/>
          <w:szCs w:val="24"/>
          <w:shd w:val="clear" w:color="auto" w:fill="FFFFFF"/>
        </w:rPr>
        <w:t>____</w:t>
      </w:r>
      <w:r>
        <w:rPr>
          <w:rFonts w:cs="Segoe UI"/>
          <w:color w:val="333333"/>
          <w:sz w:val="24"/>
          <w:szCs w:val="24"/>
          <w:shd w:val="clear" w:color="auto" w:fill="FFFFFF"/>
        </w:rPr>
        <w:t>_</w:t>
      </w:r>
      <w:r w:rsidR="00D862D9">
        <w:rPr>
          <w:rFonts w:cs="Segoe UI"/>
          <w:color w:val="333333"/>
          <w:sz w:val="24"/>
          <w:szCs w:val="24"/>
          <w:shd w:val="clear" w:color="auto" w:fill="FFFFFF"/>
        </w:rPr>
        <w:t>____</w:t>
      </w:r>
      <w:r>
        <w:rPr>
          <w:rFonts w:cs="Segoe UI"/>
          <w:color w:val="333333"/>
          <w:sz w:val="24"/>
          <w:szCs w:val="24"/>
          <w:shd w:val="clear" w:color="auto" w:fill="FFFFFF"/>
        </w:rPr>
        <w:t>_____</w:t>
      </w:r>
    </w:p>
    <w:p w14:paraId="0A1F2A97" w14:textId="5D6A5746" w:rsidR="00B07F84" w:rsidRPr="00EB5496" w:rsidRDefault="00EB5496" w:rsidP="00EB5496">
      <w:pPr>
        <w:jc w:val="both"/>
        <w:rPr>
          <w:sz w:val="24"/>
          <w:szCs w:val="24"/>
        </w:rPr>
      </w:pPr>
      <w:r>
        <w:rPr>
          <w:rFonts w:cs="Segoe UI"/>
          <w:color w:val="333333"/>
          <w:sz w:val="24"/>
          <w:szCs w:val="24"/>
          <w:shd w:val="clear" w:color="auto" w:fill="FFFFFF"/>
        </w:rPr>
        <w:t>Date:     ___________</w:t>
      </w:r>
      <w:r w:rsidR="00D862D9">
        <w:rPr>
          <w:rFonts w:cs="Segoe UI"/>
          <w:color w:val="333333"/>
          <w:sz w:val="24"/>
          <w:szCs w:val="24"/>
          <w:shd w:val="clear" w:color="auto" w:fill="FFFFFF"/>
        </w:rPr>
        <w:t>_______</w:t>
      </w:r>
      <w:r>
        <w:rPr>
          <w:rFonts w:cs="Segoe UI"/>
          <w:color w:val="333333"/>
          <w:sz w:val="24"/>
          <w:szCs w:val="24"/>
          <w:shd w:val="clear" w:color="auto" w:fill="FFFFFF"/>
        </w:rPr>
        <w:t>____</w:t>
      </w:r>
      <w:r w:rsidR="00D862D9">
        <w:rPr>
          <w:rFonts w:cs="Segoe UI"/>
          <w:color w:val="333333"/>
          <w:sz w:val="24"/>
          <w:szCs w:val="24"/>
          <w:shd w:val="clear" w:color="auto" w:fill="FFFFFF"/>
        </w:rPr>
        <w:t>_</w:t>
      </w:r>
      <w:r>
        <w:rPr>
          <w:rFonts w:cs="Segoe UI"/>
          <w:color w:val="333333"/>
          <w:sz w:val="24"/>
          <w:szCs w:val="24"/>
          <w:shd w:val="clear" w:color="auto" w:fill="FFFFFF"/>
        </w:rPr>
        <w:t>____</w:t>
      </w:r>
      <w:r w:rsidR="00DD199C" w:rsidRPr="00EB549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</w:p>
    <w:sectPr w:rsidR="00B07F84" w:rsidRPr="00EB54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06E8A" w14:textId="77777777" w:rsidR="00DF6440" w:rsidRDefault="00DF6440" w:rsidP="00986640">
      <w:pPr>
        <w:spacing w:after="0" w:line="240" w:lineRule="auto"/>
      </w:pPr>
      <w:r>
        <w:separator/>
      </w:r>
    </w:p>
  </w:endnote>
  <w:endnote w:type="continuationSeparator" w:id="0">
    <w:p w14:paraId="44217347" w14:textId="77777777" w:rsidR="00DF6440" w:rsidRDefault="00DF6440" w:rsidP="0098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262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EA206" w14:textId="6A7650F6" w:rsidR="00986640" w:rsidRDefault="00EA7899" w:rsidP="00EA7899">
        <w:pPr>
          <w:pStyle w:val="Footer"/>
        </w:pPr>
        <w:r>
          <w:t>Rev 4.1.21</w:t>
        </w:r>
        <w:r>
          <w:tab/>
        </w:r>
        <w:r w:rsidR="00986640">
          <w:fldChar w:fldCharType="begin"/>
        </w:r>
        <w:r w:rsidR="00986640">
          <w:instrText xml:space="preserve"> PAGE   \* MERGEFORMAT </w:instrText>
        </w:r>
        <w:r w:rsidR="00986640">
          <w:fldChar w:fldCharType="separate"/>
        </w:r>
        <w:r w:rsidR="00986640">
          <w:rPr>
            <w:noProof/>
          </w:rPr>
          <w:t>2</w:t>
        </w:r>
        <w:r w:rsidR="00986640">
          <w:rPr>
            <w:noProof/>
          </w:rPr>
          <w:fldChar w:fldCharType="end"/>
        </w:r>
      </w:p>
    </w:sdtContent>
  </w:sdt>
  <w:p w14:paraId="210AE72A" w14:textId="77777777" w:rsidR="00986640" w:rsidRDefault="00986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7E97F" w14:textId="77777777" w:rsidR="00DF6440" w:rsidRDefault="00DF6440" w:rsidP="00986640">
      <w:pPr>
        <w:spacing w:after="0" w:line="240" w:lineRule="auto"/>
      </w:pPr>
      <w:r>
        <w:separator/>
      </w:r>
    </w:p>
  </w:footnote>
  <w:footnote w:type="continuationSeparator" w:id="0">
    <w:p w14:paraId="32B137D8" w14:textId="77777777" w:rsidR="00DF6440" w:rsidRDefault="00DF6440" w:rsidP="0098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E6CDF" w14:textId="13E2B0C3" w:rsidR="00BA7D7C" w:rsidRDefault="00BA7D7C" w:rsidP="00986640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ADDENDUM TO THE</w:t>
    </w:r>
  </w:p>
  <w:p w14:paraId="3071186E" w14:textId="44356939" w:rsidR="00986640" w:rsidRDefault="00BA7D7C" w:rsidP="00986640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LAKE DESIRE COMMUNITY CLUB RENTAL AGREEMENT</w:t>
    </w:r>
  </w:p>
  <w:p w14:paraId="50127816" w14:textId="77777777" w:rsidR="00BA7D7C" w:rsidRPr="00986640" w:rsidRDefault="00BA7D7C" w:rsidP="00986640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A72"/>
    <w:multiLevelType w:val="hybridMultilevel"/>
    <w:tmpl w:val="09DA738C"/>
    <w:lvl w:ilvl="0" w:tplc="0D304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E1754"/>
    <w:multiLevelType w:val="hybridMultilevel"/>
    <w:tmpl w:val="6720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E7CB1"/>
    <w:multiLevelType w:val="multilevel"/>
    <w:tmpl w:val="B226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02544"/>
    <w:multiLevelType w:val="multilevel"/>
    <w:tmpl w:val="C50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84"/>
    <w:rsid w:val="00057783"/>
    <w:rsid w:val="001D3F66"/>
    <w:rsid w:val="002401DB"/>
    <w:rsid w:val="00307C0C"/>
    <w:rsid w:val="00315BBA"/>
    <w:rsid w:val="00373A54"/>
    <w:rsid w:val="003B3520"/>
    <w:rsid w:val="00461933"/>
    <w:rsid w:val="005B4C00"/>
    <w:rsid w:val="008B4B5D"/>
    <w:rsid w:val="008C59B3"/>
    <w:rsid w:val="009043A8"/>
    <w:rsid w:val="00986640"/>
    <w:rsid w:val="00A03861"/>
    <w:rsid w:val="00B07F84"/>
    <w:rsid w:val="00B23787"/>
    <w:rsid w:val="00B417EE"/>
    <w:rsid w:val="00BA2570"/>
    <w:rsid w:val="00BA7D7C"/>
    <w:rsid w:val="00BC1436"/>
    <w:rsid w:val="00C416CB"/>
    <w:rsid w:val="00C50717"/>
    <w:rsid w:val="00CE166E"/>
    <w:rsid w:val="00D862D9"/>
    <w:rsid w:val="00DA2A94"/>
    <w:rsid w:val="00DB283A"/>
    <w:rsid w:val="00DD199C"/>
    <w:rsid w:val="00DF6440"/>
    <w:rsid w:val="00E135E2"/>
    <w:rsid w:val="00E74053"/>
    <w:rsid w:val="00EA7899"/>
    <w:rsid w:val="00EB5496"/>
    <w:rsid w:val="00F42019"/>
    <w:rsid w:val="00F42CCE"/>
    <w:rsid w:val="00F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6170"/>
  <w15:chartTrackingRefBased/>
  <w15:docId w15:val="{CCCFEFD1-4A96-4241-81BA-3EEA2C38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199C"/>
    <w:rPr>
      <w:b/>
      <w:bCs/>
    </w:rPr>
  </w:style>
  <w:style w:type="character" w:styleId="Hyperlink">
    <w:name w:val="Hyperlink"/>
    <w:basedOn w:val="DefaultParagraphFont"/>
    <w:uiPriority w:val="99"/>
    <w:unhideWhenUsed/>
    <w:rsid w:val="00DD19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3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640"/>
  </w:style>
  <w:style w:type="paragraph" w:styleId="Footer">
    <w:name w:val="footer"/>
    <w:basedOn w:val="Normal"/>
    <w:link w:val="FooterChar"/>
    <w:uiPriority w:val="99"/>
    <w:unhideWhenUsed/>
    <w:rsid w:val="0098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640"/>
  </w:style>
  <w:style w:type="character" w:styleId="UnresolvedMention">
    <w:name w:val="Unresolved Mention"/>
    <w:basedOn w:val="DefaultParagraphFont"/>
    <w:uiPriority w:val="99"/>
    <w:semiHidden/>
    <w:unhideWhenUsed/>
    <w:rsid w:val="00D862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ingcounty.gov/elected/executive/constantine/covid-response/current-guidanc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SchottMill</dc:creator>
  <cp:keywords/>
  <dc:description/>
  <cp:lastModifiedBy>Heather Smith</cp:lastModifiedBy>
  <cp:revision>2</cp:revision>
  <dcterms:created xsi:type="dcterms:W3CDTF">2021-03-29T05:02:00Z</dcterms:created>
  <dcterms:modified xsi:type="dcterms:W3CDTF">2021-03-29T05:02:00Z</dcterms:modified>
</cp:coreProperties>
</file>